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CB366" w14:textId="77777777" w:rsidR="00057B8B" w:rsidRPr="004D164D" w:rsidRDefault="004B2DAA" w:rsidP="001D1BDD">
      <w:pPr>
        <w:spacing w:after="0" w:line="360" w:lineRule="auto"/>
        <w:jc w:val="right"/>
        <w:rPr>
          <w:rFonts w:ascii="Arial" w:hAnsi="Arial" w:cs="Arial"/>
          <w:b/>
        </w:rPr>
      </w:pPr>
      <w:r w:rsidRPr="004D164D">
        <w:rPr>
          <w:rFonts w:ascii="Arial" w:hAnsi="Arial" w:cs="Arial"/>
          <w:b/>
          <w:noProof/>
        </w:rPr>
        <w:drawing>
          <wp:anchor distT="0" distB="0" distL="114300" distR="114300" simplePos="0" relativeHeight="251661312" behindDoc="0" locked="0" layoutInCell="1" allowOverlap="1" wp14:anchorId="7CC935F4" wp14:editId="4E27C9E6">
            <wp:simplePos x="0" y="0"/>
            <wp:positionH relativeFrom="margin">
              <wp:posOffset>57150</wp:posOffset>
            </wp:positionH>
            <wp:positionV relativeFrom="margin">
              <wp:posOffset>-238125</wp:posOffset>
            </wp:positionV>
            <wp:extent cx="2686050" cy="895350"/>
            <wp:effectExtent l="0" t="0" r="0" b="0"/>
            <wp:wrapSquare wrapText="bothSides"/>
            <wp:docPr id="2" name="Picture 2" descr="http://1.bp.blogspot.com/_IwrVxMXC70o/TGQDzOXeGzI/AAAAAAAAA2U/6TAzEaf3ywQ/s1600/PLTW.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_IwrVxMXC70o/TGQDzOXeGzI/AAAAAAAAA2U/6TAzEaf3ywQ/s1600/PLTW.jpg">
                      <a:hlinkClick r:id="rId8" tgtFrame="_blank"/>
                    </pic:cNvPr>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2686050" cy="895350"/>
                    </a:xfrm>
                    <a:prstGeom prst="rect">
                      <a:avLst/>
                    </a:prstGeom>
                    <a:noFill/>
                    <a:ln>
                      <a:noFill/>
                    </a:ln>
                  </pic:spPr>
                </pic:pic>
              </a:graphicData>
            </a:graphic>
          </wp:anchor>
        </w:drawing>
      </w:r>
      <w:r w:rsidR="00240FFF" w:rsidRPr="004D164D">
        <w:rPr>
          <w:rFonts w:ascii="Arial" w:hAnsi="Arial" w:cs="Arial"/>
          <w:b/>
        </w:rPr>
        <w:t>Human Body Systems</w:t>
      </w:r>
      <w:r w:rsidR="00255C70" w:rsidRPr="004D164D">
        <w:rPr>
          <w:rFonts w:ascii="Arial" w:hAnsi="Arial" w:cs="Arial"/>
          <w:b/>
        </w:rPr>
        <w:t xml:space="preserve"> </w:t>
      </w:r>
    </w:p>
    <w:p w14:paraId="789B1B34" w14:textId="77777777" w:rsidR="0032009A" w:rsidRPr="004D164D" w:rsidRDefault="005847E8" w:rsidP="001D1BDD">
      <w:pPr>
        <w:spacing w:after="0" w:line="360" w:lineRule="auto"/>
        <w:jc w:val="right"/>
        <w:rPr>
          <w:rFonts w:ascii="Arial" w:hAnsi="Arial" w:cs="Arial"/>
          <w:b/>
        </w:rPr>
      </w:pPr>
      <w:r w:rsidRPr="004D164D">
        <w:rPr>
          <w:rFonts w:ascii="Arial" w:hAnsi="Arial" w:cs="Arial"/>
          <w:b/>
        </w:rPr>
        <w:t>Room:</w:t>
      </w:r>
      <w:r w:rsidR="00AA651F" w:rsidRPr="004D164D">
        <w:rPr>
          <w:rFonts w:ascii="Arial" w:hAnsi="Arial" w:cs="Arial"/>
          <w:b/>
        </w:rPr>
        <w:t>M222</w:t>
      </w:r>
      <w:r w:rsidR="00E6512A" w:rsidRPr="004D164D">
        <w:rPr>
          <w:rFonts w:ascii="Arial" w:hAnsi="Arial" w:cs="Arial"/>
          <w:b/>
        </w:rPr>
        <w:t xml:space="preserve"> </w:t>
      </w:r>
      <w:r w:rsidR="00F4435F" w:rsidRPr="004D164D">
        <w:rPr>
          <w:rFonts w:ascii="Arial" w:hAnsi="Arial" w:cs="Arial"/>
          <w:b/>
        </w:rPr>
        <w:t>–</w:t>
      </w:r>
      <w:r w:rsidR="00E6512A" w:rsidRPr="004D164D">
        <w:rPr>
          <w:rFonts w:ascii="Arial" w:hAnsi="Arial" w:cs="Arial"/>
          <w:b/>
        </w:rPr>
        <w:t xml:space="preserve"> </w:t>
      </w:r>
      <w:r w:rsidR="00B55E75" w:rsidRPr="004D164D">
        <w:rPr>
          <w:rFonts w:ascii="Arial" w:hAnsi="Arial" w:cs="Arial"/>
          <w:b/>
        </w:rPr>
        <w:t>CRHS</w:t>
      </w:r>
    </w:p>
    <w:p w14:paraId="716FA135" w14:textId="77777777" w:rsidR="0032009A" w:rsidRPr="004D164D" w:rsidRDefault="00F4435F" w:rsidP="001D1BDD">
      <w:pPr>
        <w:spacing w:after="0" w:line="360" w:lineRule="auto"/>
        <w:ind w:left="2880" w:firstLine="720"/>
        <w:jc w:val="right"/>
        <w:rPr>
          <w:rFonts w:ascii="Arial" w:hAnsi="Arial" w:cs="Arial"/>
          <w:b/>
        </w:rPr>
      </w:pPr>
      <w:r w:rsidRPr="004D164D">
        <w:rPr>
          <w:rFonts w:ascii="Arial" w:hAnsi="Arial" w:cs="Arial"/>
          <w:noProof/>
        </w:rPr>
        <w:drawing>
          <wp:anchor distT="0" distB="0" distL="114300" distR="114300" simplePos="0" relativeHeight="251665408" behindDoc="1" locked="0" layoutInCell="1" allowOverlap="1" wp14:anchorId="67796AEC" wp14:editId="3807CEEE">
            <wp:simplePos x="0" y="0"/>
            <wp:positionH relativeFrom="margin">
              <wp:posOffset>2305050</wp:posOffset>
            </wp:positionH>
            <wp:positionV relativeFrom="paragraph">
              <wp:posOffset>251460</wp:posOffset>
            </wp:positionV>
            <wp:extent cx="1743075" cy="685800"/>
            <wp:effectExtent l="0" t="0" r="9525" b="0"/>
            <wp:wrapTight wrapText="bothSides">
              <wp:wrapPolygon edited="0">
                <wp:start x="0" y="0"/>
                <wp:lineTo x="0" y="21000"/>
                <wp:lineTo x="21482" y="21000"/>
                <wp:lineTo x="21482" y="0"/>
                <wp:lineTo x="0" y="0"/>
              </wp:wrapPolygon>
            </wp:wrapTight>
            <wp:docPr id="11"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685800"/>
                    </a:xfrm>
                    <a:prstGeom prst="rect">
                      <a:avLst/>
                    </a:prstGeom>
                    <a:noFill/>
                    <a:ln>
                      <a:noFill/>
                    </a:ln>
                  </pic:spPr>
                </pic:pic>
              </a:graphicData>
            </a:graphic>
          </wp:anchor>
        </w:drawing>
      </w:r>
      <w:r w:rsidR="00B55E75" w:rsidRPr="004D164D">
        <w:rPr>
          <w:rFonts w:ascii="Arial" w:hAnsi="Arial" w:cs="Arial"/>
          <w:b/>
        </w:rPr>
        <w:t>Mrs.</w:t>
      </w:r>
      <w:r w:rsidRPr="004D164D">
        <w:rPr>
          <w:rFonts w:ascii="Arial" w:hAnsi="Arial" w:cs="Arial"/>
          <w:b/>
        </w:rPr>
        <w:t xml:space="preserve"> LaRosa</w:t>
      </w:r>
    </w:p>
    <w:p w14:paraId="62887041" w14:textId="77777777" w:rsidR="00762FD5" w:rsidRPr="004D164D" w:rsidRDefault="00F4435F" w:rsidP="001D1BDD">
      <w:pPr>
        <w:spacing w:after="0" w:line="360" w:lineRule="auto"/>
        <w:ind w:left="4320"/>
        <w:jc w:val="right"/>
        <w:rPr>
          <w:rFonts w:ascii="Arial" w:hAnsi="Arial" w:cs="Arial"/>
          <w:b/>
        </w:rPr>
      </w:pPr>
      <w:r w:rsidRPr="004D164D">
        <w:rPr>
          <w:rFonts w:ascii="Arial" w:hAnsi="Arial" w:cs="Arial"/>
          <w:b/>
        </w:rPr>
        <w:t xml:space="preserve"> </w:t>
      </w:r>
      <w:r w:rsidR="001D1BDD" w:rsidRPr="004D164D">
        <w:rPr>
          <w:rFonts w:ascii="Arial" w:hAnsi="Arial" w:cs="Arial"/>
          <w:b/>
        </w:rPr>
        <w:t xml:space="preserve">    </w:t>
      </w:r>
      <w:r w:rsidRPr="004D164D">
        <w:rPr>
          <w:rFonts w:ascii="Arial" w:hAnsi="Arial" w:cs="Arial"/>
          <w:b/>
        </w:rPr>
        <w:t>CR</w:t>
      </w:r>
      <w:r w:rsidR="00226407" w:rsidRPr="004D164D">
        <w:rPr>
          <w:rFonts w:ascii="Arial" w:hAnsi="Arial" w:cs="Arial"/>
          <w:b/>
        </w:rPr>
        <w:t xml:space="preserve">HS phone #:  </w:t>
      </w:r>
      <w:r w:rsidR="00AA651F" w:rsidRPr="004D164D">
        <w:rPr>
          <w:rFonts w:ascii="Arial" w:hAnsi="Arial" w:cs="Arial"/>
          <w:b/>
        </w:rPr>
        <w:t>856.451.9400 ext</w:t>
      </w:r>
      <w:r w:rsidRPr="004D164D">
        <w:rPr>
          <w:rFonts w:ascii="Arial" w:hAnsi="Arial" w:cs="Arial"/>
          <w:b/>
        </w:rPr>
        <w:t>. 306</w:t>
      </w:r>
      <w:r w:rsidR="00226407" w:rsidRPr="004D164D">
        <w:rPr>
          <w:rFonts w:ascii="Arial" w:hAnsi="Arial" w:cs="Arial"/>
          <w:b/>
        </w:rPr>
        <w:t xml:space="preserve">  </w:t>
      </w:r>
      <w:r w:rsidR="00762FD5" w:rsidRPr="004D164D">
        <w:rPr>
          <w:rFonts w:ascii="Arial" w:hAnsi="Arial" w:cs="Arial"/>
          <w:b/>
        </w:rPr>
        <w:t xml:space="preserve">                                                                                          </w:t>
      </w:r>
      <w:r w:rsidR="00226407" w:rsidRPr="004D164D">
        <w:rPr>
          <w:rFonts w:ascii="Arial" w:hAnsi="Arial" w:cs="Arial"/>
          <w:b/>
        </w:rPr>
        <w:t>School</w:t>
      </w:r>
      <w:r w:rsidR="00762FD5" w:rsidRPr="004D164D">
        <w:rPr>
          <w:rFonts w:ascii="Arial" w:hAnsi="Arial" w:cs="Arial"/>
          <w:b/>
        </w:rPr>
        <w:t xml:space="preserve"> </w:t>
      </w:r>
      <w:r w:rsidR="00226407" w:rsidRPr="004D164D">
        <w:rPr>
          <w:rFonts w:ascii="Arial" w:hAnsi="Arial" w:cs="Arial"/>
          <w:b/>
        </w:rPr>
        <w:t xml:space="preserve">e-mail: </w:t>
      </w:r>
      <w:hyperlink r:id="rId11" w:history="1">
        <w:r w:rsidR="00AA651F" w:rsidRPr="004D164D">
          <w:rPr>
            <w:rStyle w:val="Hyperlink"/>
            <w:rFonts w:ascii="Arial" w:hAnsi="Arial" w:cs="Arial"/>
            <w:b/>
          </w:rPr>
          <w:t>larosa@crhsd.org</w:t>
        </w:r>
      </w:hyperlink>
      <w:r w:rsidR="00AA651F" w:rsidRPr="004D164D">
        <w:rPr>
          <w:rFonts w:ascii="Arial" w:hAnsi="Arial" w:cs="Arial"/>
          <w:b/>
        </w:rPr>
        <w:t xml:space="preserve"> </w:t>
      </w:r>
    </w:p>
    <w:p w14:paraId="27474D26" w14:textId="77777777" w:rsidR="00212333" w:rsidRPr="004D164D" w:rsidRDefault="00212333" w:rsidP="005E374D">
      <w:pPr>
        <w:jc w:val="left"/>
        <w:rPr>
          <w:rFonts w:ascii="Arial" w:hAnsi="Arial" w:cs="Arial"/>
          <w:b/>
        </w:rPr>
      </w:pPr>
    </w:p>
    <w:p w14:paraId="756774FB" w14:textId="77777777" w:rsidR="00014052" w:rsidRPr="004D164D" w:rsidRDefault="004B2DAA" w:rsidP="001C67D7">
      <w:pPr>
        <w:jc w:val="left"/>
        <w:rPr>
          <w:rFonts w:ascii="Arial" w:hAnsi="Arial" w:cs="Arial"/>
        </w:rPr>
      </w:pPr>
      <w:r w:rsidRPr="004D164D">
        <w:rPr>
          <w:rFonts w:ascii="Arial" w:hAnsi="Arial" w:cs="Arial"/>
        </w:rPr>
        <w:t xml:space="preserve">Welcome </w:t>
      </w:r>
      <w:r w:rsidR="00A97432" w:rsidRPr="004D164D">
        <w:rPr>
          <w:rFonts w:ascii="Arial" w:hAnsi="Arial" w:cs="Arial"/>
        </w:rPr>
        <w:t xml:space="preserve">to Project Lead the Way and the Biomedical Sciences Program. </w:t>
      </w:r>
      <w:r w:rsidR="00494CE4" w:rsidRPr="004D164D">
        <w:rPr>
          <w:rFonts w:ascii="Arial" w:hAnsi="Arial" w:cs="Arial"/>
        </w:rPr>
        <w:t>T</w:t>
      </w:r>
      <w:r w:rsidRPr="004D164D">
        <w:rPr>
          <w:rFonts w:ascii="Arial" w:hAnsi="Arial" w:cs="Arial"/>
        </w:rPr>
        <w:t>his class will be</w:t>
      </w:r>
      <w:r w:rsidR="00FF7DB1" w:rsidRPr="004D164D">
        <w:rPr>
          <w:rFonts w:ascii="Arial" w:hAnsi="Arial" w:cs="Arial"/>
        </w:rPr>
        <w:t xml:space="preserve"> </w:t>
      </w:r>
      <w:r w:rsidR="00FF7DB1" w:rsidRPr="004D164D">
        <w:rPr>
          <w:rFonts w:ascii="Arial" w:hAnsi="Arial" w:cs="Arial"/>
          <w:b/>
        </w:rPr>
        <w:t>rigorous</w:t>
      </w:r>
      <w:r w:rsidR="00FF7DB1" w:rsidRPr="004D164D">
        <w:rPr>
          <w:rFonts w:ascii="Arial" w:hAnsi="Arial" w:cs="Arial"/>
        </w:rPr>
        <w:t xml:space="preserve">, </w:t>
      </w:r>
      <w:r w:rsidR="00FF7DB1" w:rsidRPr="004D164D">
        <w:rPr>
          <w:rFonts w:ascii="Arial" w:hAnsi="Arial" w:cs="Arial"/>
          <w:b/>
        </w:rPr>
        <w:t>challen</w:t>
      </w:r>
      <w:r w:rsidR="00455913" w:rsidRPr="004D164D">
        <w:rPr>
          <w:rFonts w:ascii="Arial" w:hAnsi="Arial" w:cs="Arial"/>
          <w:b/>
        </w:rPr>
        <w:t>ging</w:t>
      </w:r>
      <w:r w:rsidR="00FF7DB1" w:rsidRPr="004D164D">
        <w:rPr>
          <w:rFonts w:ascii="Arial" w:hAnsi="Arial" w:cs="Arial"/>
        </w:rPr>
        <w:t xml:space="preserve">, </w:t>
      </w:r>
      <w:r w:rsidRPr="004D164D">
        <w:rPr>
          <w:rFonts w:ascii="Arial" w:hAnsi="Arial" w:cs="Arial"/>
          <w:b/>
        </w:rPr>
        <w:t>fascinating</w:t>
      </w:r>
      <w:r w:rsidRPr="004D164D">
        <w:rPr>
          <w:rFonts w:ascii="Arial" w:hAnsi="Arial" w:cs="Arial"/>
        </w:rPr>
        <w:t xml:space="preserve"> and</w:t>
      </w:r>
      <w:r w:rsidR="00F55259" w:rsidRPr="004D164D">
        <w:rPr>
          <w:rFonts w:ascii="Arial" w:hAnsi="Arial" w:cs="Arial"/>
        </w:rPr>
        <w:t xml:space="preserve"> most of all</w:t>
      </w:r>
      <w:r w:rsidRPr="004D164D">
        <w:rPr>
          <w:rFonts w:ascii="Arial" w:hAnsi="Arial" w:cs="Arial"/>
        </w:rPr>
        <w:t xml:space="preserve"> </w:t>
      </w:r>
      <w:r w:rsidRPr="004D164D">
        <w:rPr>
          <w:rFonts w:ascii="Arial" w:hAnsi="Arial" w:cs="Arial"/>
          <w:b/>
        </w:rPr>
        <w:t>fun</w:t>
      </w:r>
      <w:r w:rsidRPr="004D164D">
        <w:rPr>
          <w:rFonts w:ascii="Arial" w:hAnsi="Arial" w:cs="Arial"/>
        </w:rPr>
        <w:t xml:space="preserve">. </w:t>
      </w:r>
      <w:r w:rsidR="00494CE4" w:rsidRPr="004D164D">
        <w:rPr>
          <w:rFonts w:ascii="Arial" w:hAnsi="Arial" w:cs="Arial"/>
        </w:rPr>
        <w:t>The curriculum</w:t>
      </w:r>
      <w:r w:rsidR="00455913" w:rsidRPr="004D164D">
        <w:rPr>
          <w:rFonts w:ascii="Arial" w:hAnsi="Arial" w:cs="Arial"/>
        </w:rPr>
        <w:t xml:space="preserve"> </w:t>
      </w:r>
      <w:r w:rsidR="00F55259" w:rsidRPr="004D164D">
        <w:rPr>
          <w:rFonts w:ascii="Arial" w:hAnsi="Arial" w:cs="Arial"/>
        </w:rPr>
        <w:t xml:space="preserve">will </w:t>
      </w:r>
      <w:r w:rsidRPr="004D164D">
        <w:rPr>
          <w:rFonts w:ascii="Arial" w:hAnsi="Arial" w:cs="Arial"/>
        </w:rPr>
        <w:t xml:space="preserve">motivate </w:t>
      </w:r>
      <w:r w:rsidR="00F55259" w:rsidRPr="004D164D">
        <w:rPr>
          <w:rFonts w:ascii="Arial" w:hAnsi="Arial" w:cs="Arial"/>
        </w:rPr>
        <w:t xml:space="preserve">you </w:t>
      </w:r>
      <w:r w:rsidR="00494CE4" w:rsidRPr="004D164D">
        <w:rPr>
          <w:rFonts w:ascii="Arial" w:hAnsi="Arial" w:cs="Arial"/>
        </w:rPr>
        <w:t>to</w:t>
      </w:r>
      <w:r w:rsidRPr="004D164D">
        <w:rPr>
          <w:rFonts w:ascii="Arial" w:hAnsi="Arial" w:cs="Arial"/>
        </w:rPr>
        <w:t xml:space="preserve"> work hard</w:t>
      </w:r>
      <w:r w:rsidR="00455913" w:rsidRPr="004D164D">
        <w:rPr>
          <w:rFonts w:ascii="Arial" w:hAnsi="Arial" w:cs="Arial"/>
        </w:rPr>
        <w:t xml:space="preserve">, </w:t>
      </w:r>
      <w:r w:rsidR="00494CE4" w:rsidRPr="004D164D">
        <w:rPr>
          <w:rFonts w:ascii="Arial" w:hAnsi="Arial" w:cs="Arial"/>
        </w:rPr>
        <w:t>learn to work well with</w:t>
      </w:r>
      <w:r w:rsidRPr="004D164D">
        <w:rPr>
          <w:rFonts w:ascii="Arial" w:hAnsi="Arial" w:cs="Arial"/>
        </w:rPr>
        <w:t xml:space="preserve"> others, improve </w:t>
      </w:r>
      <w:r w:rsidR="00455913" w:rsidRPr="004D164D">
        <w:rPr>
          <w:rFonts w:ascii="Arial" w:hAnsi="Arial" w:cs="Arial"/>
        </w:rPr>
        <w:t>higher-</w:t>
      </w:r>
      <w:r w:rsidRPr="004D164D">
        <w:rPr>
          <w:rFonts w:ascii="Arial" w:hAnsi="Arial" w:cs="Arial"/>
        </w:rPr>
        <w:t>level</w:t>
      </w:r>
      <w:r w:rsidR="00455913" w:rsidRPr="004D164D">
        <w:rPr>
          <w:rFonts w:ascii="Arial" w:hAnsi="Arial" w:cs="Arial"/>
        </w:rPr>
        <w:t xml:space="preserve"> thi</w:t>
      </w:r>
      <w:r w:rsidR="000B4138" w:rsidRPr="004D164D">
        <w:rPr>
          <w:rFonts w:ascii="Arial" w:hAnsi="Arial" w:cs="Arial"/>
        </w:rPr>
        <w:t xml:space="preserve">nking </w:t>
      </w:r>
      <w:r w:rsidRPr="004D164D">
        <w:rPr>
          <w:rFonts w:ascii="Arial" w:hAnsi="Arial" w:cs="Arial"/>
        </w:rPr>
        <w:t xml:space="preserve">skills and </w:t>
      </w:r>
      <w:r w:rsidR="00494CE4" w:rsidRPr="004D164D">
        <w:rPr>
          <w:rFonts w:ascii="Arial" w:hAnsi="Arial" w:cs="Arial"/>
        </w:rPr>
        <w:t>it</w:t>
      </w:r>
      <w:r w:rsidRPr="004D164D">
        <w:rPr>
          <w:rFonts w:ascii="Arial" w:hAnsi="Arial" w:cs="Arial"/>
        </w:rPr>
        <w:t xml:space="preserve"> ultimately result</w:t>
      </w:r>
      <w:r w:rsidR="00494CE4" w:rsidRPr="004D164D">
        <w:rPr>
          <w:rFonts w:ascii="Arial" w:hAnsi="Arial" w:cs="Arial"/>
        </w:rPr>
        <w:t>s</w:t>
      </w:r>
      <w:r w:rsidRPr="004D164D">
        <w:rPr>
          <w:rFonts w:ascii="Arial" w:hAnsi="Arial" w:cs="Arial"/>
        </w:rPr>
        <w:t xml:space="preserve"> in </w:t>
      </w:r>
      <w:r w:rsidR="00494CE4" w:rsidRPr="004D164D">
        <w:rPr>
          <w:rFonts w:ascii="Arial" w:hAnsi="Arial" w:cs="Arial"/>
        </w:rPr>
        <w:t>a</w:t>
      </w:r>
      <w:r w:rsidRPr="004D164D">
        <w:rPr>
          <w:rFonts w:ascii="Arial" w:hAnsi="Arial" w:cs="Arial"/>
        </w:rPr>
        <w:t xml:space="preserve"> deep understanding of how the human body is organized, how it works, what can go wrong</w:t>
      </w:r>
      <w:r w:rsidR="007B6D1A" w:rsidRPr="004D164D">
        <w:rPr>
          <w:rFonts w:ascii="Arial" w:hAnsi="Arial" w:cs="Arial"/>
        </w:rPr>
        <w:t>,</w:t>
      </w:r>
      <w:r w:rsidRPr="004D164D">
        <w:rPr>
          <w:rFonts w:ascii="Arial" w:hAnsi="Arial" w:cs="Arial"/>
        </w:rPr>
        <w:t xml:space="preserve"> and how medical interventions </w:t>
      </w:r>
      <w:r w:rsidR="007B6D1A" w:rsidRPr="004D164D">
        <w:rPr>
          <w:rFonts w:ascii="Arial" w:hAnsi="Arial" w:cs="Arial"/>
        </w:rPr>
        <w:t>may be able to</w:t>
      </w:r>
      <w:r w:rsidRPr="004D164D">
        <w:rPr>
          <w:rFonts w:ascii="Arial" w:hAnsi="Arial" w:cs="Arial"/>
        </w:rPr>
        <w:t xml:space="preserve"> help.  </w:t>
      </w:r>
    </w:p>
    <w:p w14:paraId="1CFFBAA5" w14:textId="77777777" w:rsidR="005A686C" w:rsidRPr="004D164D" w:rsidRDefault="005A686C" w:rsidP="005A686C">
      <w:pPr>
        <w:spacing w:after="0"/>
        <w:rPr>
          <w:rFonts w:ascii="Arial" w:hAnsi="Arial" w:cs="Arial"/>
          <w:u w:val="single"/>
        </w:rPr>
      </w:pPr>
      <w:r w:rsidRPr="004D164D">
        <w:rPr>
          <w:rFonts w:ascii="Arial" w:hAnsi="Arial" w:cs="Arial"/>
          <w:b/>
          <w:u w:val="single"/>
        </w:rPr>
        <w:t>COURSE DESCRIPTION</w:t>
      </w:r>
      <w:r w:rsidRPr="004D164D">
        <w:rPr>
          <w:rFonts w:ascii="Arial" w:hAnsi="Arial" w:cs="Arial"/>
          <w:u w:val="single"/>
        </w:rPr>
        <w:t xml:space="preserve">: </w:t>
      </w:r>
      <w:r w:rsidRPr="004D164D">
        <w:rPr>
          <w:rFonts w:ascii="Arial" w:hAnsi="Arial" w:cs="Arial"/>
        </w:rPr>
        <w:t xml:space="preserve">Human Body Systems is the second class in the Biomedical pathway. In this course, students examine the interactions of human body systems as they explore identity, power, movement, protection, and homeostasis in the body.  Exploring science in action, students build organs and tissues on a skeletal Maniken, use data acquisition software to monitor body functions such as muscle movement, reflex and voluntary action, and respiration.  Students will take on the roles of biomedical professionals to solve real-world medical cases. </w:t>
      </w:r>
      <w:r w:rsidRPr="004D164D">
        <w:rPr>
          <w:rFonts w:ascii="Arial" w:hAnsi="Arial" w:cs="Arial"/>
          <w:vanish/>
        </w:rPr>
        <w:t>Students examine the interactions of human body systems as they explore identity, power, movement, protection, and homeostasis in the body. Exploring science in action, students build organs and tissues on a skeletal Maniken®; use data acquisition software to monitor body functions such as muscle movement, reflex and voluntary action, and respiration; and take on the roles of biomedical professionals to solve real-world medical cases. Students examine the interactions of human body systems as they explore identity, power, movement, protection, and homeostasis in the body. Exploring science in action, students build organs and tissues on a skeletal Maniken®; use data acquisition software to monitor body functions such as muscle movement, reflex and voluntary action, and respiration; and take on the roles of biomedical professionals to solve real-world medical cases. </w:t>
      </w:r>
    </w:p>
    <w:p w14:paraId="19A8105B" w14:textId="77777777" w:rsidR="00E6512A" w:rsidRPr="004D164D" w:rsidRDefault="00E6512A" w:rsidP="00014052">
      <w:pPr>
        <w:spacing w:after="0"/>
        <w:jc w:val="left"/>
        <w:rPr>
          <w:rFonts w:ascii="Arial" w:hAnsi="Arial" w:cs="Arial"/>
          <w:b/>
        </w:rPr>
      </w:pPr>
    </w:p>
    <w:p w14:paraId="5F882050" w14:textId="77777777" w:rsidR="005847E8" w:rsidRPr="00EE56D7" w:rsidRDefault="005847E8" w:rsidP="005847E8">
      <w:pPr>
        <w:jc w:val="left"/>
        <w:rPr>
          <w:rFonts w:ascii="Arial" w:hAnsi="Arial" w:cs="Arial"/>
          <w:b/>
          <w:sz w:val="24"/>
          <w:szCs w:val="24"/>
        </w:rPr>
      </w:pPr>
      <w:r w:rsidRPr="00EE56D7">
        <w:rPr>
          <w:rFonts w:ascii="Arial" w:hAnsi="Arial" w:cs="Arial"/>
          <w:b/>
          <w:sz w:val="24"/>
          <w:szCs w:val="24"/>
        </w:rPr>
        <w:t>Suggestions for Success:</w:t>
      </w:r>
    </w:p>
    <w:p w14:paraId="044C922E" w14:textId="77777777" w:rsidR="00014052" w:rsidRPr="004D164D" w:rsidRDefault="00014052" w:rsidP="00014052">
      <w:pPr>
        <w:numPr>
          <w:ilvl w:val="0"/>
          <w:numId w:val="8"/>
        </w:numPr>
        <w:spacing w:after="0"/>
        <w:jc w:val="left"/>
        <w:rPr>
          <w:rFonts w:ascii="Arial" w:hAnsi="Arial" w:cs="Arial"/>
        </w:rPr>
        <w:sectPr w:rsidR="00014052" w:rsidRPr="004D164D" w:rsidSect="004B2DAA">
          <w:footerReference w:type="default" r:id="rId12"/>
          <w:pgSz w:w="12240" w:h="15840"/>
          <w:pgMar w:top="720" w:right="720" w:bottom="720" w:left="720" w:header="720" w:footer="720" w:gutter="0"/>
          <w:cols w:space="720"/>
          <w:docGrid w:linePitch="360"/>
        </w:sectPr>
      </w:pPr>
    </w:p>
    <w:p w14:paraId="2F1E0373" w14:textId="4F9E281C" w:rsidR="00014052" w:rsidRPr="004D164D" w:rsidRDefault="00014052" w:rsidP="00014052">
      <w:pPr>
        <w:numPr>
          <w:ilvl w:val="0"/>
          <w:numId w:val="8"/>
        </w:numPr>
        <w:spacing w:after="0"/>
        <w:jc w:val="left"/>
        <w:rPr>
          <w:rFonts w:ascii="Arial" w:hAnsi="Arial" w:cs="Arial"/>
        </w:rPr>
      </w:pPr>
      <w:r w:rsidRPr="004D164D">
        <w:rPr>
          <w:rFonts w:ascii="Arial" w:hAnsi="Arial" w:cs="Arial"/>
        </w:rPr>
        <w:t xml:space="preserve">Be on time to class and turn work in </w:t>
      </w:r>
      <w:r w:rsidRPr="004D164D">
        <w:rPr>
          <w:rFonts w:ascii="Arial" w:hAnsi="Arial" w:cs="Arial"/>
          <w:b/>
        </w:rPr>
        <w:t>on time</w:t>
      </w:r>
    </w:p>
    <w:p w14:paraId="2D770FEC" w14:textId="77777777" w:rsidR="00014052" w:rsidRPr="004D164D" w:rsidRDefault="00014052" w:rsidP="00014052">
      <w:pPr>
        <w:numPr>
          <w:ilvl w:val="0"/>
          <w:numId w:val="8"/>
        </w:numPr>
        <w:spacing w:after="0"/>
        <w:jc w:val="left"/>
        <w:rPr>
          <w:rFonts w:ascii="Arial" w:hAnsi="Arial" w:cs="Arial"/>
        </w:rPr>
      </w:pPr>
      <w:r w:rsidRPr="004D164D">
        <w:rPr>
          <w:rFonts w:ascii="Arial" w:hAnsi="Arial" w:cs="Arial"/>
        </w:rPr>
        <w:t>Be prepared and bring all materials to every class</w:t>
      </w:r>
    </w:p>
    <w:p w14:paraId="68E0CECD" w14:textId="77777777" w:rsidR="00460381" w:rsidRPr="004D164D" w:rsidRDefault="00460381" w:rsidP="00460381">
      <w:pPr>
        <w:pStyle w:val="ListParagraph"/>
        <w:numPr>
          <w:ilvl w:val="0"/>
          <w:numId w:val="8"/>
        </w:numPr>
        <w:spacing w:after="0"/>
        <w:jc w:val="left"/>
        <w:rPr>
          <w:rFonts w:ascii="Arial" w:hAnsi="Arial" w:cs="Arial"/>
        </w:rPr>
      </w:pPr>
      <w:r w:rsidRPr="004D164D">
        <w:rPr>
          <w:rFonts w:ascii="Arial" w:hAnsi="Arial" w:cs="Arial"/>
        </w:rPr>
        <w:t>Complete all assignments as required.</w:t>
      </w:r>
    </w:p>
    <w:p w14:paraId="19DA321D" w14:textId="77777777" w:rsidR="00014052" w:rsidRPr="004D164D" w:rsidRDefault="00014052" w:rsidP="00014052">
      <w:pPr>
        <w:numPr>
          <w:ilvl w:val="0"/>
          <w:numId w:val="8"/>
        </w:numPr>
        <w:spacing w:after="0"/>
        <w:jc w:val="left"/>
        <w:rPr>
          <w:rFonts w:ascii="Arial" w:hAnsi="Arial" w:cs="Arial"/>
        </w:rPr>
      </w:pPr>
      <w:r w:rsidRPr="004D164D">
        <w:rPr>
          <w:rFonts w:ascii="Arial" w:hAnsi="Arial" w:cs="Arial"/>
        </w:rPr>
        <w:t xml:space="preserve">Participate actively in </w:t>
      </w:r>
      <w:r w:rsidR="00AF43E3" w:rsidRPr="004D164D">
        <w:rPr>
          <w:rFonts w:ascii="Arial" w:hAnsi="Arial" w:cs="Arial"/>
        </w:rPr>
        <w:t>all activities</w:t>
      </w:r>
    </w:p>
    <w:p w14:paraId="62C14897" w14:textId="65FFA2ED" w:rsidR="00460381" w:rsidRPr="004D164D" w:rsidRDefault="00460381" w:rsidP="00460381">
      <w:pPr>
        <w:pStyle w:val="ListParagraph"/>
        <w:numPr>
          <w:ilvl w:val="0"/>
          <w:numId w:val="8"/>
        </w:numPr>
        <w:spacing w:after="0"/>
        <w:jc w:val="left"/>
        <w:rPr>
          <w:rFonts w:ascii="Arial" w:hAnsi="Arial" w:cs="Arial"/>
        </w:rPr>
      </w:pPr>
      <w:r w:rsidRPr="004D164D">
        <w:rPr>
          <w:rFonts w:ascii="Arial" w:hAnsi="Arial" w:cs="Arial"/>
        </w:rPr>
        <w:t xml:space="preserve">Review classroom notes, activities, and assignments frequently </w:t>
      </w:r>
      <w:r w:rsidR="00A86485" w:rsidRPr="004D164D">
        <w:rPr>
          <w:rFonts w:ascii="Arial" w:hAnsi="Arial" w:cs="Arial"/>
          <w:b/>
          <w:bCs/>
          <w:u w:val="single"/>
        </w:rPr>
        <w:t>(daily)</w:t>
      </w:r>
      <w:r w:rsidR="00A86485" w:rsidRPr="004D164D">
        <w:rPr>
          <w:rFonts w:ascii="Arial" w:hAnsi="Arial" w:cs="Arial"/>
        </w:rPr>
        <w:t xml:space="preserve"> </w:t>
      </w:r>
      <w:r w:rsidRPr="004D164D">
        <w:rPr>
          <w:rFonts w:ascii="Arial" w:hAnsi="Arial" w:cs="Arial"/>
        </w:rPr>
        <w:t>to help prepare for upcoming assessments and to internalize learning.</w:t>
      </w:r>
    </w:p>
    <w:p w14:paraId="2C0AC2B1" w14:textId="77777777" w:rsidR="00460381" w:rsidRPr="004D164D" w:rsidRDefault="00460381" w:rsidP="00014052">
      <w:pPr>
        <w:numPr>
          <w:ilvl w:val="0"/>
          <w:numId w:val="8"/>
        </w:numPr>
        <w:spacing w:after="0"/>
        <w:jc w:val="left"/>
        <w:rPr>
          <w:rFonts w:ascii="Arial" w:hAnsi="Arial" w:cs="Arial"/>
        </w:rPr>
        <w:sectPr w:rsidR="00460381" w:rsidRPr="004D164D" w:rsidSect="00014052">
          <w:type w:val="continuous"/>
          <w:pgSz w:w="12240" w:h="15840"/>
          <w:pgMar w:top="720" w:right="720" w:bottom="720" w:left="720" w:header="720" w:footer="720" w:gutter="0"/>
          <w:cols w:num="2" w:space="720"/>
          <w:docGrid w:linePitch="360"/>
        </w:sectPr>
      </w:pPr>
    </w:p>
    <w:p w14:paraId="33DBC11D" w14:textId="77777777" w:rsidR="00F4435F" w:rsidRPr="004D164D" w:rsidRDefault="00F4435F" w:rsidP="005E374D">
      <w:pPr>
        <w:jc w:val="left"/>
        <w:rPr>
          <w:rFonts w:ascii="Arial" w:hAnsi="Arial" w:cs="Arial"/>
          <w:b/>
        </w:rPr>
      </w:pPr>
    </w:p>
    <w:p w14:paraId="108C53F3" w14:textId="46B19038" w:rsidR="00FD5E94" w:rsidRPr="00EE56D7" w:rsidRDefault="00FD5E94" w:rsidP="005E374D">
      <w:pPr>
        <w:jc w:val="left"/>
        <w:rPr>
          <w:rFonts w:ascii="Arial" w:hAnsi="Arial" w:cs="Arial"/>
          <w:b/>
          <w:sz w:val="24"/>
          <w:szCs w:val="24"/>
        </w:rPr>
      </w:pPr>
      <w:r w:rsidRPr="00EE56D7">
        <w:rPr>
          <w:rFonts w:ascii="Arial" w:hAnsi="Arial" w:cs="Arial"/>
          <w:b/>
          <w:sz w:val="24"/>
          <w:szCs w:val="24"/>
        </w:rPr>
        <w:t xml:space="preserve">Materials: </w:t>
      </w:r>
    </w:p>
    <w:p w14:paraId="727D3FA8" w14:textId="24F68D5C" w:rsidR="00F4435F" w:rsidRPr="004D164D" w:rsidRDefault="00340C09" w:rsidP="00717D41">
      <w:pPr>
        <w:pStyle w:val="ListParagraph"/>
        <w:numPr>
          <w:ilvl w:val="0"/>
          <w:numId w:val="1"/>
        </w:numPr>
        <w:jc w:val="left"/>
        <w:rPr>
          <w:rFonts w:ascii="Arial" w:hAnsi="Arial" w:cs="Arial"/>
        </w:rPr>
      </w:pPr>
      <w:r w:rsidRPr="004D164D">
        <w:rPr>
          <w:rFonts w:ascii="Arial" w:hAnsi="Arial" w:cs="Arial"/>
        </w:rPr>
        <w:t xml:space="preserve">A </w:t>
      </w:r>
      <w:r w:rsidR="00762FD5" w:rsidRPr="004D164D">
        <w:rPr>
          <w:rFonts w:ascii="Arial" w:hAnsi="Arial" w:cs="Arial"/>
        </w:rPr>
        <w:t>3-ring binder</w:t>
      </w:r>
      <w:r w:rsidR="003A2A81" w:rsidRPr="004D164D">
        <w:rPr>
          <w:rFonts w:ascii="Arial" w:hAnsi="Arial" w:cs="Arial"/>
        </w:rPr>
        <w:t xml:space="preserve"> </w:t>
      </w:r>
    </w:p>
    <w:p w14:paraId="4729CD53" w14:textId="13589DB8" w:rsidR="00460381" w:rsidRPr="004D164D" w:rsidRDefault="00460381" w:rsidP="00C753E9">
      <w:pPr>
        <w:pStyle w:val="ListParagraph"/>
        <w:numPr>
          <w:ilvl w:val="0"/>
          <w:numId w:val="1"/>
        </w:numPr>
        <w:jc w:val="left"/>
        <w:rPr>
          <w:rFonts w:ascii="Arial" w:hAnsi="Arial" w:cs="Arial"/>
        </w:rPr>
      </w:pPr>
      <w:r w:rsidRPr="004D164D">
        <w:rPr>
          <w:rFonts w:ascii="Arial" w:hAnsi="Arial" w:cs="Arial"/>
        </w:rPr>
        <w:t xml:space="preserve">You will be provided with </w:t>
      </w:r>
      <w:r w:rsidR="00F3454D" w:rsidRPr="004D164D">
        <w:rPr>
          <w:rFonts w:ascii="Arial" w:hAnsi="Arial" w:cs="Arial"/>
        </w:rPr>
        <w:t>a</w:t>
      </w:r>
      <w:r w:rsidRPr="004D164D">
        <w:rPr>
          <w:rFonts w:ascii="Arial" w:hAnsi="Arial" w:cs="Arial"/>
        </w:rPr>
        <w:t xml:space="preserve"> PLTW notebook</w:t>
      </w:r>
      <w:r w:rsidR="00C753E9" w:rsidRPr="004D164D">
        <w:rPr>
          <w:rFonts w:ascii="Arial" w:hAnsi="Arial" w:cs="Arial"/>
        </w:rPr>
        <w:t xml:space="preserve"> </w:t>
      </w:r>
      <w:r w:rsidR="00F3454D" w:rsidRPr="004D164D">
        <w:rPr>
          <w:rFonts w:ascii="Arial" w:hAnsi="Arial" w:cs="Arial"/>
        </w:rPr>
        <w:t>(if you want it)</w:t>
      </w:r>
    </w:p>
    <w:p w14:paraId="175C9833" w14:textId="77777777" w:rsidR="00042AA1" w:rsidRDefault="00042AA1" w:rsidP="005E374D">
      <w:pPr>
        <w:jc w:val="left"/>
        <w:rPr>
          <w:rFonts w:ascii="Arial" w:hAnsi="Arial" w:cs="Arial"/>
          <w:b/>
        </w:rPr>
      </w:pPr>
    </w:p>
    <w:p w14:paraId="5E7C071C" w14:textId="292FEE11" w:rsidR="003735EB" w:rsidRPr="00EE56D7" w:rsidRDefault="00F3454D" w:rsidP="005E374D">
      <w:pPr>
        <w:jc w:val="left"/>
        <w:rPr>
          <w:rFonts w:ascii="Arial" w:hAnsi="Arial" w:cs="Arial"/>
          <w:b/>
          <w:sz w:val="24"/>
          <w:szCs w:val="24"/>
        </w:rPr>
      </w:pPr>
      <w:r w:rsidRPr="00EE56D7">
        <w:rPr>
          <w:rFonts w:ascii="Arial" w:hAnsi="Arial" w:cs="Arial"/>
          <w:noProof/>
          <w:sz w:val="24"/>
          <w:szCs w:val="24"/>
        </w:rPr>
        <w:drawing>
          <wp:anchor distT="0" distB="0" distL="114300" distR="114300" simplePos="0" relativeHeight="251657216" behindDoc="1" locked="0" layoutInCell="1" allowOverlap="1" wp14:anchorId="1E9A4938" wp14:editId="487AD9DF">
            <wp:simplePos x="0" y="0"/>
            <wp:positionH relativeFrom="page">
              <wp:posOffset>5067300</wp:posOffset>
            </wp:positionH>
            <wp:positionV relativeFrom="paragraph">
              <wp:posOffset>262255</wp:posOffset>
            </wp:positionV>
            <wp:extent cx="1552575" cy="1559507"/>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 bodie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2575" cy="1559507"/>
                    </a:xfrm>
                    <a:prstGeom prst="rect">
                      <a:avLst/>
                    </a:prstGeom>
                  </pic:spPr>
                </pic:pic>
              </a:graphicData>
            </a:graphic>
            <wp14:sizeRelH relativeFrom="margin">
              <wp14:pctWidth>0</wp14:pctWidth>
            </wp14:sizeRelH>
            <wp14:sizeRelV relativeFrom="margin">
              <wp14:pctHeight>0</wp14:pctHeight>
            </wp14:sizeRelV>
          </wp:anchor>
        </w:drawing>
      </w:r>
      <w:r w:rsidR="00A40F08" w:rsidRPr="00EE56D7">
        <w:rPr>
          <w:rFonts w:ascii="Arial" w:hAnsi="Arial" w:cs="Arial"/>
          <w:b/>
          <w:sz w:val="24"/>
          <w:szCs w:val="24"/>
        </w:rPr>
        <w:t>Units</w:t>
      </w:r>
      <w:r w:rsidR="00226407" w:rsidRPr="00EE56D7">
        <w:rPr>
          <w:rFonts w:ascii="Arial" w:hAnsi="Arial" w:cs="Arial"/>
          <w:b/>
          <w:sz w:val="24"/>
          <w:szCs w:val="24"/>
        </w:rPr>
        <w:t xml:space="preserve"> of Study:</w:t>
      </w:r>
    </w:p>
    <w:p w14:paraId="572997AF" w14:textId="77777777" w:rsidR="00F55259" w:rsidRPr="004D164D" w:rsidRDefault="00F55259" w:rsidP="005E374D">
      <w:pPr>
        <w:jc w:val="left"/>
        <w:rPr>
          <w:rFonts w:ascii="Arial" w:hAnsi="Arial" w:cs="Arial"/>
        </w:rPr>
        <w:sectPr w:rsidR="00F55259" w:rsidRPr="004D164D" w:rsidSect="00014052">
          <w:type w:val="continuous"/>
          <w:pgSz w:w="12240" w:h="15840"/>
          <w:pgMar w:top="720" w:right="720" w:bottom="720" w:left="720" w:header="720" w:footer="720" w:gutter="0"/>
          <w:cols w:space="720"/>
          <w:docGrid w:linePitch="360"/>
        </w:sectPr>
      </w:pPr>
    </w:p>
    <w:p w14:paraId="4FC9AF71" w14:textId="103AC4A8" w:rsidR="00F55259" w:rsidRDefault="00F55259" w:rsidP="00B3607C">
      <w:pPr>
        <w:spacing w:after="120"/>
        <w:jc w:val="left"/>
        <w:rPr>
          <w:rFonts w:ascii="Arial" w:hAnsi="Arial" w:cs="Arial"/>
        </w:rPr>
      </w:pPr>
      <w:r w:rsidRPr="004D164D">
        <w:rPr>
          <w:rFonts w:ascii="Arial" w:hAnsi="Arial" w:cs="Arial"/>
        </w:rPr>
        <w:t>Unit 1</w:t>
      </w:r>
      <w:r w:rsidR="00B3607C">
        <w:rPr>
          <w:rFonts w:ascii="Arial" w:hAnsi="Arial" w:cs="Arial"/>
        </w:rPr>
        <w:t xml:space="preserve"> - Road to Rehabilitation </w:t>
      </w:r>
    </w:p>
    <w:p w14:paraId="60770E42" w14:textId="77777777" w:rsidR="00B3607C" w:rsidRDefault="00B3607C" w:rsidP="00B3607C">
      <w:pPr>
        <w:pStyle w:val="ListParagraph"/>
        <w:numPr>
          <w:ilvl w:val="0"/>
          <w:numId w:val="13"/>
        </w:numPr>
        <w:spacing w:after="120"/>
        <w:jc w:val="left"/>
        <w:rPr>
          <w:rFonts w:ascii="Arial" w:hAnsi="Arial" w:cs="Arial"/>
        </w:rPr>
      </w:pPr>
      <w:r>
        <w:rPr>
          <w:rFonts w:ascii="Arial" w:hAnsi="Arial" w:cs="Arial"/>
        </w:rPr>
        <w:t>Explores the skeletal and muscular systems</w:t>
      </w:r>
    </w:p>
    <w:p w14:paraId="7A736C8D" w14:textId="391851BD" w:rsidR="00B3607C" w:rsidRDefault="00B3607C" w:rsidP="00B3607C">
      <w:pPr>
        <w:spacing w:after="120"/>
        <w:jc w:val="left"/>
        <w:rPr>
          <w:rFonts w:ascii="Arial" w:hAnsi="Arial" w:cs="Arial"/>
        </w:rPr>
      </w:pPr>
      <w:r>
        <w:rPr>
          <w:rFonts w:ascii="Arial" w:hAnsi="Arial" w:cs="Arial"/>
        </w:rPr>
        <w:t xml:space="preserve">Unit 2 - Research Ready </w:t>
      </w:r>
    </w:p>
    <w:p w14:paraId="1F22800C" w14:textId="77777777" w:rsidR="00B3607C" w:rsidRDefault="00B3607C" w:rsidP="00B3607C">
      <w:pPr>
        <w:pStyle w:val="ListParagraph"/>
        <w:numPr>
          <w:ilvl w:val="0"/>
          <w:numId w:val="13"/>
        </w:numPr>
        <w:spacing w:after="120"/>
        <w:jc w:val="left"/>
        <w:rPr>
          <w:rFonts w:ascii="Arial" w:hAnsi="Arial" w:cs="Arial"/>
        </w:rPr>
      </w:pPr>
      <w:r>
        <w:rPr>
          <w:rFonts w:ascii="Arial" w:hAnsi="Arial" w:cs="Arial"/>
        </w:rPr>
        <w:t xml:space="preserve">Explores the nervous, reproductive, and endocrine systems  </w:t>
      </w:r>
    </w:p>
    <w:p w14:paraId="03ADFE2A" w14:textId="77777777" w:rsidR="00B3607C" w:rsidRDefault="00B3607C" w:rsidP="00B3607C">
      <w:pPr>
        <w:spacing w:after="120"/>
        <w:jc w:val="left"/>
        <w:rPr>
          <w:rFonts w:ascii="Arial" w:hAnsi="Arial" w:cs="Arial"/>
        </w:rPr>
      </w:pPr>
      <w:r>
        <w:rPr>
          <w:rFonts w:ascii="Arial" w:hAnsi="Arial" w:cs="Arial"/>
        </w:rPr>
        <w:t xml:space="preserve">Unit 3 – Adventure Awaits </w:t>
      </w:r>
    </w:p>
    <w:p w14:paraId="002A5FEA" w14:textId="77777777" w:rsidR="00B3607C" w:rsidRDefault="00B3607C" w:rsidP="00B3607C">
      <w:pPr>
        <w:pStyle w:val="ListParagraph"/>
        <w:numPr>
          <w:ilvl w:val="0"/>
          <w:numId w:val="13"/>
        </w:numPr>
        <w:spacing w:after="120"/>
        <w:jc w:val="left"/>
        <w:rPr>
          <w:rFonts w:ascii="Arial" w:hAnsi="Arial" w:cs="Arial"/>
        </w:rPr>
      </w:pPr>
      <w:r>
        <w:rPr>
          <w:rFonts w:ascii="Arial" w:hAnsi="Arial" w:cs="Arial"/>
        </w:rPr>
        <w:t xml:space="preserve">Explores the cardiovascular, respiratory, integumentary, and immune systems </w:t>
      </w:r>
    </w:p>
    <w:p w14:paraId="3918081B" w14:textId="23FD1F12" w:rsidR="00B3607C" w:rsidRDefault="00B3607C" w:rsidP="00B3607C">
      <w:pPr>
        <w:spacing w:after="120"/>
        <w:jc w:val="left"/>
        <w:rPr>
          <w:rFonts w:ascii="Arial" w:hAnsi="Arial" w:cs="Arial"/>
        </w:rPr>
      </w:pPr>
      <w:r>
        <w:rPr>
          <w:rFonts w:ascii="Arial" w:hAnsi="Arial" w:cs="Arial"/>
        </w:rPr>
        <w:t>Unit 4 - Patient Perspectives</w:t>
      </w:r>
    </w:p>
    <w:p w14:paraId="1FB8DF4F" w14:textId="6B407CB5" w:rsidR="00B3607C" w:rsidRPr="00B3607C" w:rsidRDefault="00B3607C" w:rsidP="00B3607C">
      <w:pPr>
        <w:pStyle w:val="ListParagraph"/>
        <w:numPr>
          <w:ilvl w:val="0"/>
          <w:numId w:val="13"/>
        </w:numPr>
        <w:spacing w:after="120"/>
        <w:jc w:val="left"/>
        <w:rPr>
          <w:rFonts w:ascii="Arial" w:hAnsi="Arial" w:cs="Arial"/>
        </w:rPr>
        <w:sectPr w:rsidR="00B3607C" w:rsidRPr="00B3607C" w:rsidSect="00F55259">
          <w:type w:val="continuous"/>
          <w:pgSz w:w="12240" w:h="15840"/>
          <w:pgMar w:top="720" w:right="720" w:bottom="720" w:left="720" w:header="720" w:footer="720" w:gutter="0"/>
          <w:cols w:num="2" w:space="720"/>
          <w:docGrid w:linePitch="360"/>
        </w:sectPr>
      </w:pPr>
      <w:r>
        <w:rPr>
          <w:rFonts w:ascii="Arial" w:hAnsi="Arial" w:cs="Arial"/>
        </w:rPr>
        <w:t>Explores the digestive and urinary systems</w:t>
      </w:r>
    </w:p>
    <w:p w14:paraId="5CBFA5F8" w14:textId="4CDC9EC1" w:rsidR="00C54261" w:rsidRPr="00EE56D7" w:rsidRDefault="00A86485" w:rsidP="00F3454D">
      <w:pPr>
        <w:spacing w:after="120"/>
        <w:jc w:val="left"/>
        <w:rPr>
          <w:rFonts w:ascii="Arial" w:hAnsi="Arial" w:cs="Arial"/>
          <w:b/>
          <w:sz w:val="24"/>
          <w:szCs w:val="24"/>
        </w:rPr>
      </w:pPr>
      <w:r w:rsidRPr="00EE56D7">
        <w:rPr>
          <w:rFonts w:ascii="Arial" w:hAnsi="Arial" w:cs="Arial"/>
          <w:noProof/>
          <w:sz w:val="24"/>
          <w:szCs w:val="24"/>
        </w:rPr>
        <w:lastRenderedPageBreak/>
        <w:drawing>
          <wp:anchor distT="0" distB="0" distL="114300" distR="114300" simplePos="0" relativeHeight="251653120" behindDoc="1" locked="0" layoutInCell="1" allowOverlap="1" wp14:anchorId="7B6CFD42" wp14:editId="4B892C8A">
            <wp:simplePos x="0" y="0"/>
            <wp:positionH relativeFrom="margin">
              <wp:posOffset>3048000</wp:posOffset>
            </wp:positionH>
            <wp:positionV relativeFrom="paragraph">
              <wp:posOffset>85725</wp:posOffset>
            </wp:positionV>
            <wp:extent cx="762000" cy="861060"/>
            <wp:effectExtent l="0" t="0" r="0" b="0"/>
            <wp:wrapTight wrapText="bothSides">
              <wp:wrapPolygon edited="0">
                <wp:start x="8640" y="0"/>
                <wp:lineTo x="5940" y="478"/>
                <wp:lineTo x="1080" y="5735"/>
                <wp:lineTo x="0" y="11947"/>
                <wp:lineTo x="0" y="20549"/>
                <wp:lineTo x="12960" y="21027"/>
                <wp:lineTo x="16200" y="21027"/>
                <wp:lineTo x="18360" y="19115"/>
                <wp:lineTo x="18360" y="16726"/>
                <wp:lineTo x="16200" y="15292"/>
                <wp:lineTo x="21060" y="13381"/>
                <wp:lineTo x="21060" y="1912"/>
                <wp:lineTo x="11340" y="0"/>
                <wp:lineTo x="864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861060"/>
                    </a:xfrm>
                    <a:prstGeom prst="rect">
                      <a:avLst/>
                    </a:prstGeom>
                    <a:noFill/>
                  </pic:spPr>
                </pic:pic>
              </a:graphicData>
            </a:graphic>
            <wp14:sizeRelH relativeFrom="margin">
              <wp14:pctWidth>0</wp14:pctWidth>
            </wp14:sizeRelH>
            <wp14:sizeRelV relativeFrom="margin">
              <wp14:pctHeight>0</wp14:pctHeight>
            </wp14:sizeRelV>
          </wp:anchor>
        </w:drawing>
      </w:r>
      <w:r w:rsidR="00C54261" w:rsidRPr="00EE56D7">
        <w:rPr>
          <w:rFonts w:ascii="Arial" w:hAnsi="Arial" w:cs="Arial"/>
          <w:b/>
          <w:sz w:val="24"/>
          <w:szCs w:val="24"/>
        </w:rPr>
        <w:t>Grading Scale:</w:t>
      </w:r>
      <w:r w:rsidR="00C54261" w:rsidRPr="00EE56D7">
        <w:rPr>
          <w:rFonts w:ascii="Arial" w:hAnsi="Arial" w:cs="Arial"/>
          <w:noProof/>
          <w:sz w:val="24"/>
          <w:szCs w:val="24"/>
        </w:rPr>
        <w:t xml:space="preserve"> </w:t>
      </w:r>
    </w:p>
    <w:p w14:paraId="3F4F0F88" w14:textId="77777777" w:rsidR="00C54261" w:rsidRPr="004D164D" w:rsidRDefault="00C54261" w:rsidP="00F3454D">
      <w:pPr>
        <w:pStyle w:val="NoSpacing"/>
        <w:rPr>
          <w:rStyle w:val="Strong"/>
          <w:rFonts w:ascii="Arial" w:hAnsi="Arial" w:cs="Arial"/>
          <w:b w:val="0"/>
          <w:bCs w:val="0"/>
        </w:rPr>
      </w:pPr>
      <w:r w:rsidRPr="004D164D">
        <w:rPr>
          <w:rStyle w:val="Strong"/>
          <w:rFonts w:ascii="Arial" w:hAnsi="Arial" w:cs="Arial"/>
          <w:b w:val="0"/>
          <w:bCs w:val="0"/>
        </w:rPr>
        <w:t xml:space="preserve">A:  100-90% </w:t>
      </w:r>
    </w:p>
    <w:p w14:paraId="5713B896" w14:textId="77777777" w:rsidR="00C54261" w:rsidRPr="004D164D" w:rsidRDefault="00C54261" w:rsidP="00F3454D">
      <w:pPr>
        <w:pStyle w:val="NoSpacing"/>
        <w:rPr>
          <w:rStyle w:val="Strong"/>
          <w:rFonts w:ascii="Arial" w:hAnsi="Arial" w:cs="Arial"/>
          <w:b w:val="0"/>
          <w:bCs w:val="0"/>
        </w:rPr>
      </w:pPr>
      <w:r w:rsidRPr="004D164D">
        <w:rPr>
          <w:rStyle w:val="Strong"/>
          <w:rFonts w:ascii="Arial" w:hAnsi="Arial" w:cs="Arial"/>
          <w:b w:val="0"/>
          <w:bCs w:val="0"/>
        </w:rPr>
        <w:t>B:  89-80%</w:t>
      </w:r>
    </w:p>
    <w:p w14:paraId="2A9D26B7" w14:textId="77777777" w:rsidR="00C54261" w:rsidRPr="004D164D" w:rsidRDefault="00C54261" w:rsidP="00F3454D">
      <w:pPr>
        <w:pStyle w:val="NoSpacing"/>
        <w:rPr>
          <w:rStyle w:val="Strong"/>
          <w:rFonts w:ascii="Arial" w:hAnsi="Arial" w:cs="Arial"/>
          <w:b w:val="0"/>
          <w:bCs w:val="0"/>
        </w:rPr>
      </w:pPr>
      <w:r w:rsidRPr="004D164D">
        <w:rPr>
          <w:rStyle w:val="Strong"/>
          <w:rFonts w:ascii="Arial" w:hAnsi="Arial" w:cs="Arial"/>
          <w:b w:val="0"/>
          <w:bCs w:val="0"/>
        </w:rPr>
        <w:t>C:  79-70%</w:t>
      </w:r>
    </w:p>
    <w:p w14:paraId="69E2F43F" w14:textId="77777777" w:rsidR="00C54261" w:rsidRPr="004D164D" w:rsidRDefault="00C54261" w:rsidP="00F3454D">
      <w:pPr>
        <w:pStyle w:val="NoSpacing"/>
        <w:rPr>
          <w:rStyle w:val="Strong"/>
          <w:rFonts w:ascii="Arial" w:hAnsi="Arial" w:cs="Arial"/>
          <w:b w:val="0"/>
          <w:bCs w:val="0"/>
        </w:rPr>
      </w:pPr>
      <w:r w:rsidRPr="004D164D">
        <w:rPr>
          <w:rStyle w:val="Strong"/>
          <w:rFonts w:ascii="Arial" w:hAnsi="Arial" w:cs="Arial"/>
          <w:b w:val="0"/>
          <w:bCs w:val="0"/>
        </w:rPr>
        <w:t>D:  69-60%</w:t>
      </w:r>
    </w:p>
    <w:p w14:paraId="42C116D0" w14:textId="64E3DC53" w:rsidR="00AF43E3" w:rsidRPr="004D164D" w:rsidRDefault="00210BCF" w:rsidP="00F3454D">
      <w:pPr>
        <w:pStyle w:val="NoSpacing"/>
        <w:rPr>
          <w:rStyle w:val="Strong"/>
          <w:rFonts w:ascii="Arial" w:hAnsi="Arial" w:cs="Arial"/>
          <w:b w:val="0"/>
          <w:bCs w:val="0"/>
        </w:rPr>
      </w:pPr>
      <w:r w:rsidRPr="004D164D">
        <w:rPr>
          <w:rStyle w:val="Strong"/>
          <w:rFonts w:ascii="Arial" w:hAnsi="Arial" w:cs="Arial"/>
          <w:b w:val="0"/>
          <w:bCs w:val="0"/>
        </w:rPr>
        <w:t>F</w:t>
      </w:r>
      <w:r w:rsidR="00C54261" w:rsidRPr="004D164D">
        <w:rPr>
          <w:rStyle w:val="Strong"/>
          <w:rFonts w:ascii="Arial" w:hAnsi="Arial" w:cs="Arial"/>
          <w:b w:val="0"/>
          <w:bCs w:val="0"/>
        </w:rPr>
        <w:t>:  Below 60%</w:t>
      </w:r>
    </w:p>
    <w:p w14:paraId="14885397" w14:textId="77777777" w:rsidR="00F3454D" w:rsidRPr="004D164D" w:rsidRDefault="00F3454D" w:rsidP="00F3454D">
      <w:pPr>
        <w:pStyle w:val="NoSpacing"/>
        <w:rPr>
          <w:rStyle w:val="Strong"/>
          <w:rFonts w:ascii="Arial" w:hAnsi="Arial" w:cs="Arial"/>
          <w:b w:val="0"/>
          <w:bCs w:val="0"/>
        </w:rPr>
      </w:pPr>
    </w:p>
    <w:p w14:paraId="0495020F" w14:textId="2468B363" w:rsidR="00A24419" w:rsidRPr="00EE56D7" w:rsidRDefault="00F3454D" w:rsidP="00C54261">
      <w:pPr>
        <w:jc w:val="left"/>
        <w:rPr>
          <w:rFonts w:ascii="Arial" w:hAnsi="Arial" w:cs="Arial"/>
          <w:b/>
          <w:sz w:val="24"/>
          <w:szCs w:val="24"/>
        </w:rPr>
      </w:pPr>
      <w:r w:rsidRPr="00EE56D7">
        <w:rPr>
          <w:rFonts w:ascii="Arial" w:hAnsi="Arial" w:cs="Arial"/>
          <w:b/>
          <w:sz w:val="24"/>
          <w:szCs w:val="24"/>
        </w:rPr>
        <w:t>Grade Breakdown</w:t>
      </w:r>
      <w:r w:rsidR="00A24419" w:rsidRPr="00EE56D7">
        <w:rPr>
          <w:rFonts w:ascii="Arial" w:hAnsi="Arial" w:cs="Arial"/>
          <w:b/>
          <w:sz w:val="24"/>
          <w:szCs w:val="24"/>
        </w:rPr>
        <w:t>:</w:t>
      </w:r>
    </w:p>
    <w:p w14:paraId="637C9A6A" w14:textId="22467FC6" w:rsidR="00210BCF" w:rsidRPr="004D164D" w:rsidRDefault="00F3454D" w:rsidP="005E374D">
      <w:pPr>
        <w:jc w:val="left"/>
        <w:rPr>
          <w:rFonts w:ascii="Arial" w:hAnsi="Arial" w:cs="Arial"/>
        </w:rPr>
      </w:pPr>
      <w:r w:rsidRPr="004D164D">
        <w:rPr>
          <w:rFonts w:ascii="Arial" w:hAnsi="Arial" w:cs="Arial"/>
          <w:u w:val="single"/>
        </w:rPr>
        <w:t>40% Major assignments:</w:t>
      </w:r>
      <w:r w:rsidR="00210BCF" w:rsidRPr="004D164D">
        <w:rPr>
          <w:rFonts w:ascii="Arial" w:hAnsi="Arial" w:cs="Arial"/>
        </w:rPr>
        <w:t xml:space="preserve"> Tests will be given </w:t>
      </w:r>
      <w:r w:rsidR="0099088C" w:rsidRPr="004D164D">
        <w:rPr>
          <w:rFonts w:ascii="Arial" w:hAnsi="Arial" w:cs="Arial"/>
        </w:rPr>
        <w:t>for</w:t>
      </w:r>
      <w:r w:rsidR="00210BCF" w:rsidRPr="004D164D">
        <w:rPr>
          <w:rFonts w:ascii="Arial" w:hAnsi="Arial" w:cs="Arial"/>
        </w:rPr>
        <w:t xml:space="preserve"> each </w:t>
      </w:r>
      <w:r w:rsidR="0099088C" w:rsidRPr="004D164D">
        <w:rPr>
          <w:rFonts w:ascii="Arial" w:hAnsi="Arial" w:cs="Arial"/>
        </w:rPr>
        <w:t>unit</w:t>
      </w:r>
      <w:r w:rsidR="00042AA1">
        <w:rPr>
          <w:rFonts w:ascii="Arial" w:hAnsi="Arial" w:cs="Arial"/>
        </w:rPr>
        <w:t xml:space="preserve"> section</w:t>
      </w:r>
      <w:r w:rsidR="00210BCF" w:rsidRPr="004D164D">
        <w:rPr>
          <w:rFonts w:ascii="Arial" w:hAnsi="Arial" w:cs="Arial"/>
        </w:rPr>
        <w:t xml:space="preserve">. Formal lab reports and extensive projects count as a </w:t>
      </w:r>
      <w:r w:rsidR="004D164D" w:rsidRPr="004D164D">
        <w:rPr>
          <w:rFonts w:ascii="Arial" w:hAnsi="Arial" w:cs="Arial"/>
        </w:rPr>
        <w:t>major assignment</w:t>
      </w:r>
      <w:r w:rsidR="00210BCF" w:rsidRPr="004D164D">
        <w:rPr>
          <w:rFonts w:ascii="Arial" w:hAnsi="Arial" w:cs="Arial"/>
        </w:rPr>
        <w:t xml:space="preserve"> as well. </w:t>
      </w:r>
    </w:p>
    <w:p w14:paraId="3E3CD1B7" w14:textId="0250A067" w:rsidR="00A24419" w:rsidRPr="004D164D" w:rsidRDefault="00210BCF" w:rsidP="005E374D">
      <w:pPr>
        <w:jc w:val="left"/>
        <w:rPr>
          <w:rFonts w:ascii="Arial" w:hAnsi="Arial" w:cs="Arial"/>
        </w:rPr>
      </w:pPr>
      <w:r w:rsidRPr="004D164D">
        <w:rPr>
          <w:rFonts w:ascii="Arial" w:hAnsi="Arial" w:cs="Arial"/>
          <w:u w:val="single"/>
        </w:rPr>
        <w:t>3</w:t>
      </w:r>
      <w:r w:rsidR="00212333" w:rsidRPr="004D164D">
        <w:rPr>
          <w:rFonts w:ascii="Arial" w:hAnsi="Arial" w:cs="Arial"/>
          <w:u w:val="single"/>
        </w:rPr>
        <w:t>0%</w:t>
      </w:r>
      <w:r w:rsidR="00F3454D" w:rsidRPr="004D164D">
        <w:rPr>
          <w:rFonts w:ascii="Arial" w:hAnsi="Arial" w:cs="Arial"/>
          <w:u w:val="single"/>
        </w:rPr>
        <w:t xml:space="preserve"> Minor assignments: </w:t>
      </w:r>
      <w:r w:rsidR="008C6A31" w:rsidRPr="004D164D">
        <w:rPr>
          <w:rFonts w:ascii="Arial" w:hAnsi="Arial" w:cs="Arial"/>
        </w:rPr>
        <w:t>Quizzes</w:t>
      </w:r>
      <w:r w:rsidR="00A24419" w:rsidRPr="004D164D">
        <w:rPr>
          <w:rFonts w:ascii="Arial" w:hAnsi="Arial" w:cs="Arial"/>
        </w:rPr>
        <w:t xml:space="preserve"> will be taken </w:t>
      </w:r>
      <w:r w:rsidR="00F55259" w:rsidRPr="004D164D">
        <w:rPr>
          <w:rFonts w:ascii="Arial" w:hAnsi="Arial" w:cs="Arial"/>
        </w:rPr>
        <w:t xml:space="preserve">throughout </w:t>
      </w:r>
      <w:r w:rsidR="003A2A81" w:rsidRPr="004D164D">
        <w:rPr>
          <w:rFonts w:ascii="Arial" w:hAnsi="Arial" w:cs="Arial"/>
        </w:rPr>
        <w:t>each unit</w:t>
      </w:r>
      <w:r w:rsidR="00F3454D" w:rsidRPr="004D164D">
        <w:rPr>
          <w:rFonts w:ascii="Arial" w:hAnsi="Arial" w:cs="Arial"/>
        </w:rPr>
        <w:t>. P</w:t>
      </w:r>
      <w:r w:rsidR="00336168" w:rsidRPr="004D164D">
        <w:rPr>
          <w:rFonts w:ascii="Arial" w:hAnsi="Arial" w:cs="Arial"/>
        </w:rPr>
        <w:t xml:space="preserve">oster </w:t>
      </w:r>
      <w:r w:rsidR="0099088C" w:rsidRPr="004D164D">
        <w:rPr>
          <w:rFonts w:ascii="Arial" w:hAnsi="Arial" w:cs="Arial"/>
        </w:rPr>
        <w:t xml:space="preserve">projects and minor labs will also fall into this category. </w:t>
      </w:r>
    </w:p>
    <w:p w14:paraId="3E4620F6" w14:textId="7662A097" w:rsidR="00A24419" w:rsidRPr="004D164D" w:rsidRDefault="007B6D1A" w:rsidP="005E374D">
      <w:pPr>
        <w:jc w:val="left"/>
        <w:rPr>
          <w:rFonts w:ascii="Arial" w:hAnsi="Arial" w:cs="Arial"/>
        </w:rPr>
      </w:pPr>
      <w:r w:rsidRPr="004D164D">
        <w:rPr>
          <w:rFonts w:ascii="Arial" w:hAnsi="Arial" w:cs="Arial"/>
          <w:u w:val="single"/>
        </w:rPr>
        <w:t>30</w:t>
      </w:r>
      <w:r w:rsidR="00A24419" w:rsidRPr="004D164D">
        <w:rPr>
          <w:rFonts w:ascii="Arial" w:hAnsi="Arial" w:cs="Arial"/>
          <w:u w:val="single"/>
        </w:rPr>
        <w:t>%</w:t>
      </w:r>
      <w:r w:rsidR="00F3454D" w:rsidRPr="004D164D">
        <w:rPr>
          <w:rFonts w:ascii="Arial" w:hAnsi="Arial" w:cs="Arial"/>
          <w:u w:val="single"/>
        </w:rPr>
        <w:t xml:space="preserve"> Daily assignments:</w:t>
      </w:r>
      <w:r w:rsidR="00F3454D" w:rsidRPr="004D164D">
        <w:rPr>
          <w:rFonts w:ascii="Arial" w:hAnsi="Arial" w:cs="Arial"/>
        </w:rPr>
        <w:t xml:space="preserve"> any </w:t>
      </w:r>
      <w:r w:rsidR="00212333" w:rsidRPr="004D164D">
        <w:rPr>
          <w:rFonts w:ascii="Arial" w:hAnsi="Arial" w:cs="Arial"/>
        </w:rPr>
        <w:t>classwork</w:t>
      </w:r>
      <w:r w:rsidR="00210BCF" w:rsidRPr="004D164D">
        <w:rPr>
          <w:rFonts w:ascii="Arial" w:hAnsi="Arial" w:cs="Arial"/>
        </w:rPr>
        <w:t xml:space="preserve"> and homework </w:t>
      </w:r>
    </w:p>
    <w:p w14:paraId="236B6226" w14:textId="77777777" w:rsidR="00AF43E3" w:rsidRPr="00EE56D7" w:rsidRDefault="00AF43E3" w:rsidP="00AF43E3">
      <w:pPr>
        <w:jc w:val="left"/>
        <w:rPr>
          <w:rFonts w:ascii="Arial" w:hAnsi="Arial" w:cs="Arial"/>
          <w:b/>
          <w:sz w:val="24"/>
          <w:szCs w:val="24"/>
        </w:rPr>
      </w:pPr>
      <w:r w:rsidRPr="00EE56D7">
        <w:rPr>
          <w:rFonts w:ascii="Arial" w:hAnsi="Arial" w:cs="Arial"/>
          <w:b/>
          <w:sz w:val="24"/>
          <w:szCs w:val="24"/>
        </w:rPr>
        <w:t>Late Work and Incomplete Assignments:</w:t>
      </w:r>
    </w:p>
    <w:p w14:paraId="69A10B0B" w14:textId="030D0149" w:rsidR="00AF43E3" w:rsidRPr="004D164D" w:rsidRDefault="00AF43E3" w:rsidP="00AF43E3">
      <w:pPr>
        <w:jc w:val="left"/>
        <w:rPr>
          <w:rFonts w:ascii="Arial" w:hAnsi="Arial" w:cs="Arial"/>
        </w:rPr>
      </w:pPr>
      <w:r w:rsidRPr="004D164D">
        <w:rPr>
          <w:rFonts w:ascii="Arial" w:hAnsi="Arial" w:cs="Arial"/>
        </w:rPr>
        <w:t>Students are expected to submit assignments on the date that they are due</w:t>
      </w:r>
      <w:r w:rsidR="001D02BC" w:rsidRPr="004D164D">
        <w:rPr>
          <w:rFonts w:ascii="Arial" w:hAnsi="Arial" w:cs="Arial"/>
        </w:rPr>
        <w:t xml:space="preserve">, and to </w:t>
      </w:r>
      <w:r w:rsidRPr="004D164D">
        <w:rPr>
          <w:rFonts w:ascii="Arial" w:hAnsi="Arial" w:cs="Arial"/>
        </w:rPr>
        <w:t xml:space="preserve">complete assignments, in full, to the best of </w:t>
      </w:r>
      <w:r w:rsidR="001D02BC" w:rsidRPr="004D164D">
        <w:rPr>
          <w:rFonts w:ascii="Arial" w:hAnsi="Arial" w:cs="Arial"/>
        </w:rPr>
        <w:t>their</w:t>
      </w:r>
      <w:r w:rsidRPr="004D164D">
        <w:rPr>
          <w:rFonts w:ascii="Arial" w:hAnsi="Arial" w:cs="Arial"/>
        </w:rPr>
        <w:t xml:space="preserve"> ability. Late assignments </w:t>
      </w:r>
      <w:r w:rsidR="00395A56" w:rsidRPr="004D164D">
        <w:rPr>
          <w:rFonts w:ascii="Arial" w:hAnsi="Arial" w:cs="Arial"/>
        </w:rPr>
        <w:t xml:space="preserve">will be accepted </w:t>
      </w:r>
      <w:r w:rsidR="00F3454D" w:rsidRPr="004D164D">
        <w:rPr>
          <w:rFonts w:ascii="Arial" w:hAnsi="Arial" w:cs="Arial"/>
        </w:rPr>
        <w:t xml:space="preserve">for a limited amount of time </w:t>
      </w:r>
      <w:r w:rsidR="00395A56" w:rsidRPr="004D164D">
        <w:rPr>
          <w:rFonts w:ascii="Arial" w:hAnsi="Arial" w:cs="Arial"/>
        </w:rPr>
        <w:t>after the due date, with a penalty of</w:t>
      </w:r>
      <w:r w:rsidR="00B55E75" w:rsidRPr="004D164D">
        <w:rPr>
          <w:rFonts w:ascii="Arial" w:hAnsi="Arial" w:cs="Arial"/>
        </w:rPr>
        <w:t xml:space="preserve"> points off, depending on the total point value of the a</w:t>
      </w:r>
      <w:r w:rsidR="0003055F" w:rsidRPr="004D164D">
        <w:rPr>
          <w:rFonts w:ascii="Arial" w:hAnsi="Arial" w:cs="Arial"/>
        </w:rPr>
        <w:t>ssignment</w:t>
      </w:r>
      <w:r w:rsidR="00395A56" w:rsidRPr="004D164D">
        <w:rPr>
          <w:rFonts w:ascii="Arial" w:hAnsi="Arial" w:cs="Arial"/>
        </w:rPr>
        <w:t>.</w:t>
      </w:r>
      <w:r w:rsidRPr="004D164D">
        <w:rPr>
          <w:rFonts w:ascii="Arial" w:hAnsi="Arial" w:cs="Arial"/>
        </w:rPr>
        <w:t xml:space="preserve"> </w:t>
      </w:r>
    </w:p>
    <w:p w14:paraId="62318A86" w14:textId="7701AF60" w:rsidR="00AF43E3" w:rsidRPr="004D164D" w:rsidRDefault="00AF43E3" w:rsidP="00AF43E3">
      <w:pPr>
        <w:jc w:val="left"/>
        <w:rPr>
          <w:rFonts w:ascii="Arial" w:hAnsi="Arial" w:cs="Arial"/>
        </w:rPr>
      </w:pPr>
      <w:r w:rsidRPr="004D164D">
        <w:rPr>
          <w:rFonts w:ascii="Arial" w:hAnsi="Arial" w:cs="Arial"/>
        </w:rPr>
        <w:t xml:space="preserve">When a student is absent, it is </w:t>
      </w:r>
      <w:r w:rsidR="001D02BC" w:rsidRPr="004D164D">
        <w:rPr>
          <w:rFonts w:ascii="Arial" w:hAnsi="Arial" w:cs="Arial"/>
        </w:rPr>
        <w:t>their</w:t>
      </w:r>
      <w:r w:rsidRPr="004D164D">
        <w:rPr>
          <w:rFonts w:ascii="Arial" w:hAnsi="Arial" w:cs="Arial"/>
        </w:rPr>
        <w:t xml:space="preserve"> responsibility to get the make-up work. </w:t>
      </w:r>
      <w:r w:rsidR="001D02BC" w:rsidRPr="004D164D">
        <w:rPr>
          <w:rFonts w:ascii="Arial" w:hAnsi="Arial" w:cs="Arial"/>
        </w:rPr>
        <w:t xml:space="preserve">Check the </w:t>
      </w:r>
      <w:r w:rsidR="001D02BC" w:rsidRPr="004D164D">
        <w:rPr>
          <w:rFonts w:ascii="Arial" w:hAnsi="Arial" w:cs="Arial"/>
          <w:b/>
          <w:bCs/>
          <w:i/>
          <w:iCs/>
        </w:rPr>
        <w:t>google classroom STREAM page</w:t>
      </w:r>
      <w:r w:rsidR="001D02BC" w:rsidRPr="004D164D">
        <w:rPr>
          <w:rFonts w:ascii="Arial" w:hAnsi="Arial" w:cs="Arial"/>
        </w:rPr>
        <w:t xml:space="preserve"> for the daily agenda PPT for what was missed.  </w:t>
      </w:r>
      <w:r w:rsidRPr="004D164D">
        <w:rPr>
          <w:rFonts w:ascii="Arial" w:hAnsi="Arial" w:cs="Arial"/>
        </w:rPr>
        <w:t>The student will be allotted the same number of days equal to the number of days absent to make</w:t>
      </w:r>
      <w:r w:rsidR="002C5D00" w:rsidRPr="004D164D">
        <w:rPr>
          <w:rFonts w:ascii="Arial" w:hAnsi="Arial" w:cs="Arial"/>
        </w:rPr>
        <w:t xml:space="preserve"> </w:t>
      </w:r>
      <w:r w:rsidRPr="004D164D">
        <w:rPr>
          <w:rFonts w:ascii="Arial" w:hAnsi="Arial" w:cs="Arial"/>
        </w:rPr>
        <w:t>up work.</w:t>
      </w:r>
      <w:r w:rsidR="0003055F" w:rsidRPr="004D164D">
        <w:rPr>
          <w:rFonts w:ascii="Arial" w:hAnsi="Arial" w:cs="Arial"/>
        </w:rPr>
        <w:t xml:space="preserve"> If you are absent for a test/quiz, it is your responsibility to come to me for a date to make </w:t>
      </w:r>
      <w:r w:rsidR="00B55E75" w:rsidRPr="004D164D">
        <w:rPr>
          <w:rFonts w:ascii="Arial" w:hAnsi="Arial" w:cs="Arial"/>
        </w:rPr>
        <w:t xml:space="preserve">it up </w:t>
      </w:r>
      <w:r w:rsidR="00B55E75" w:rsidRPr="004D164D">
        <w:rPr>
          <w:rFonts w:ascii="Arial" w:hAnsi="Arial" w:cs="Arial"/>
          <w:b/>
          <w:bCs/>
        </w:rPr>
        <w:t>during SERA</w:t>
      </w:r>
      <w:r w:rsidR="0099088C" w:rsidRPr="004D164D">
        <w:rPr>
          <w:rFonts w:ascii="Arial" w:hAnsi="Arial" w:cs="Arial"/>
          <w:b/>
          <w:bCs/>
        </w:rPr>
        <w:t xml:space="preserve"> only</w:t>
      </w:r>
      <w:r w:rsidR="0003055F" w:rsidRPr="004D164D">
        <w:rPr>
          <w:rFonts w:ascii="Arial" w:hAnsi="Arial" w:cs="Arial"/>
          <w:b/>
          <w:bCs/>
        </w:rPr>
        <w:t xml:space="preserve">. </w:t>
      </w:r>
    </w:p>
    <w:p w14:paraId="3496B0F4" w14:textId="77777777" w:rsidR="002C5D00" w:rsidRPr="00EE56D7" w:rsidRDefault="00AF43E3" w:rsidP="00AF43E3">
      <w:pPr>
        <w:jc w:val="left"/>
        <w:rPr>
          <w:rFonts w:ascii="Arial" w:hAnsi="Arial" w:cs="Arial"/>
          <w:b/>
          <w:sz w:val="24"/>
          <w:szCs w:val="24"/>
        </w:rPr>
      </w:pPr>
      <w:r w:rsidRPr="00EE56D7">
        <w:rPr>
          <w:rFonts w:ascii="Arial" w:hAnsi="Arial" w:cs="Arial"/>
          <w:b/>
          <w:sz w:val="24"/>
          <w:szCs w:val="24"/>
        </w:rPr>
        <w:t>Academic Dishonesty:</w:t>
      </w:r>
    </w:p>
    <w:p w14:paraId="05C6FAF7" w14:textId="140F5BFB" w:rsidR="00AF43E3" w:rsidRPr="004D164D" w:rsidRDefault="00AF43E3" w:rsidP="00AF43E3">
      <w:pPr>
        <w:jc w:val="left"/>
        <w:rPr>
          <w:rFonts w:ascii="Arial" w:hAnsi="Arial" w:cs="Arial"/>
          <w:b/>
        </w:rPr>
      </w:pPr>
      <w:r w:rsidRPr="004D164D">
        <w:rPr>
          <w:rFonts w:ascii="Arial" w:hAnsi="Arial" w:cs="Arial"/>
        </w:rPr>
        <w:t>A student who exhibits academic dishonest</w:t>
      </w:r>
      <w:r w:rsidR="001C2613" w:rsidRPr="004D164D">
        <w:rPr>
          <w:rFonts w:ascii="Arial" w:hAnsi="Arial" w:cs="Arial"/>
        </w:rPr>
        <w:t xml:space="preserve">y </w:t>
      </w:r>
      <w:r w:rsidRPr="004D164D">
        <w:rPr>
          <w:rFonts w:ascii="Arial" w:hAnsi="Arial" w:cs="Arial"/>
        </w:rPr>
        <w:t xml:space="preserve">shall receive a zero on the </w:t>
      </w:r>
      <w:proofErr w:type="gramStart"/>
      <w:r w:rsidRPr="004D164D">
        <w:rPr>
          <w:rFonts w:ascii="Arial" w:hAnsi="Arial" w:cs="Arial"/>
        </w:rPr>
        <w:t>particular assignment</w:t>
      </w:r>
      <w:proofErr w:type="gramEnd"/>
      <w:r w:rsidR="002C5D00" w:rsidRPr="004D164D">
        <w:rPr>
          <w:rFonts w:ascii="Arial" w:hAnsi="Arial" w:cs="Arial"/>
        </w:rPr>
        <w:t>.</w:t>
      </w:r>
    </w:p>
    <w:p w14:paraId="0CB7A3D2" w14:textId="77777777" w:rsidR="002C5D00" w:rsidRPr="00EE56D7" w:rsidRDefault="002C5D00" w:rsidP="005A686C">
      <w:pPr>
        <w:rPr>
          <w:rFonts w:ascii="Arial" w:hAnsi="Arial" w:cs="Arial"/>
          <w:sz w:val="24"/>
          <w:szCs w:val="24"/>
        </w:rPr>
      </w:pPr>
      <w:r w:rsidRPr="00EE56D7">
        <w:rPr>
          <w:rFonts w:ascii="Arial" w:hAnsi="Arial" w:cs="Arial"/>
          <w:b/>
          <w:sz w:val="24"/>
          <w:szCs w:val="24"/>
        </w:rPr>
        <w:t>Electronics</w:t>
      </w:r>
      <w:r w:rsidR="005A686C" w:rsidRPr="00EE56D7">
        <w:rPr>
          <w:rFonts w:ascii="Arial" w:hAnsi="Arial" w:cs="Arial"/>
          <w:b/>
          <w:sz w:val="24"/>
          <w:szCs w:val="24"/>
        </w:rPr>
        <w:t xml:space="preserve"> Policy:</w:t>
      </w:r>
      <w:r w:rsidR="005A686C" w:rsidRPr="00EE56D7">
        <w:rPr>
          <w:rFonts w:ascii="Arial" w:hAnsi="Arial" w:cs="Arial"/>
          <w:sz w:val="24"/>
          <w:szCs w:val="24"/>
        </w:rPr>
        <w:t xml:space="preserve"> </w:t>
      </w:r>
    </w:p>
    <w:p w14:paraId="1731AECF" w14:textId="45D9495C" w:rsidR="00F3454D" w:rsidRPr="004D164D" w:rsidRDefault="005A686C" w:rsidP="005A686C">
      <w:pPr>
        <w:rPr>
          <w:rFonts w:ascii="Arial" w:hAnsi="Arial" w:cs="Arial"/>
          <w:i/>
          <w:iCs/>
        </w:rPr>
      </w:pPr>
      <w:r w:rsidRPr="004D164D">
        <w:rPr>
          <w:rFonts w:ascii="Arial" w:hAnsi="Arial" w:cs="Arial"/>
        </w:rPr>
        <w:t xml:space="preserve">No phones </w:t>
      </w:r>
      <w:r w:rsidR="004D164D">
        <w:rPr>
          <w:rFonts w:ascii="Arial" w:hAnsi="Arial" w:cs="Arial"/>
        </w:rPr>
        <w:t xml:space="preserve">should be out </w:t>
      </w:r>
      <w:r w:rsidRPr="004D164D">
        <w:rPr>
          <w:rFonts w:ascii="Arial" w:hAnsi="Arial" w:cs="Arial"/>
        </w:rPr>
        <w:t xml:space="preserve">during class, unless specifically told otherwise. You will get </w:t>
      </w:r>
      <w:proofErr w:type="gramStart"/>
      <w:r w:rsidRPr="004D164D">
        <w:rPr>
          <w:rFonts w:ascii="Arial" w:hAnsi="Arial" w:cs="Arial"/>
        </w:rPr>
        <w:t>one</w:t>
      </w:r>
      <w:proofErr w:type="gramEnd"/>
      <w:r w:rsidRPr="004D164D">
        <w:rPr>
          <w:rFonts w:ascii="Arial" w:hAnsi="Arial" w:cs="Arial"/>
        </w:rPr>
        <w:t xml:space="preserve"> warning, </w:t>
      </w:r>
      <w:r w:rsidR="00B55E75" w:rsidRPr="004D164D">
        <w:rPr>
          <w:rFonts w:ascii="Arial" w:hAnsi="Arial" w:cs="Arial"/>
        </w:rPr>
        <w:t xml:space="preserve">then the parent/guardian will be contacted, and </w:t>
      </w:r>
      <w:r w:rsidRPr="004D164D">
        <w:rPr>
          <w:rFonts w:ascii="Arial" w:hAnsi="Arial" w:cs="Arial"/>
        </w:rPr>
        <w:t xml:space="preserve">then </w:t>
      </w:r>
      <w:r w:rsidR="002C5D00" w:rsidRPr="004D164D">
        <w:rPr>
          <w:rFonts w:ascii="Arial" w:hAnsi="Arial" w:cs="Arial"/>
        </w:rPr>
        <w:t xml:space="preserve">a </w:t>
      </w:r>
      <w:r w:rsidR="00B55E75" w:rsidRPr="004D164D">
        <w:rPr>
          <w:rFonts w:ascii="Arial" w:hAnsi="Arial" w:cs="Arial"/>
        </w:rPr>
        <w:t>referra</w:t>
      </w:r>
      <w:r w:rsidR="00F3454D" w:rsidRPr="004D164D">
        <w:rPr>
          <w:rFonts w:ascii="Arial" w:hAnsi="Arial" w:cs="Arial"/>
        </w:rPr>
        <w:t xml:space="preserve">l written. </w:t>
      </w:r>
      <w:r w:rsidR="002C5D00" w:rsidRPr="004D164D">
        <w:rPr>
          <w:rFonts w:ascii="Arial" w:hAnsi="Arial" w:cs="Arial"/>
        </w:rPr>
        <w:t>Also,</w:t>
      </w:r>
      <w:r w:rsidR="002C5D00" w:rsidRPr="004D164D">
        <w:rPr>
          <w:rFonts w:ascii="Arial" w:hAnsi="Arial" w:cs="Arial"/>
          <w:b/>
          <w:bCs/>
        </w:rPr>
        <w:t xml:space="preserve"> </w:t>
      </w:r>
      <w:r w:rsidR="002C5D00" w:rsidRPr="004D164D">
        <w:rPr>
          <w:rFonts w:ascii="Arial" w:hAnsi="Arial" w:cs="Arial"/>
          <w:b/>
          <w:bCs/>
          <w:u w:val="single"/>
        </w:rPr>
        <w:t xml:space="preserve">NO HEADPHONES/EARBUDS </w:t>
      </w:r>
      <w:r w:rsidR="002C5D00" w:rsidRPr="004D164D">
        <w:rPr>
          <w:rFonts w:ascii="Arial" w:hAnsi="Arial" w:cs="Arial"/>
        </w:rPr>
        <w:t xml:space="preserve">should be in your ears during class unless specifically told it is acceptable. </w:t>
      </w:r>
    </w:p>
    <w:p w14:paraId="45F3603A" w14:textId="2420776E" w:rsidR="00F3454D" w:rsidRPr="004D164D" w:rsidRDefault="00F3454D" w:rsidP="005A686C">
      <w:pPr>
        <w:rPr>
          <w:rFonts w:ascii="Arial" w:hAnsi="Arial" w:cs="Arial"/>
        </w:rPr>
      </w:pPr>
      <w:r w:rsidRPr="004D164D">
        <w:rPr>
          <w:rFonts w:ascii="Arial" w:hAnsi="Arial" w:cs="Arial"/>
        </w:rPr>
        <w:t>---------------------------------------------------------------------------------------------------------------------------------------------</w:t>
      </w:r>
    </w:p>
    <w:p w14:paraId="523A1387" w14:textId="732EEB7D" w:rsidR="00F3454D" w:rsidRPr="004D164D" w:rsidRDefault="00A24419" w:rsidP="005E374D">
      <w:pPr>
        <w:jc w:val="left"/>
        <w:rPr>
          <w:rFonts w:ascii="Arial" w:hAnsi="Arial" w:cs="Arial"/>
        </w:rPr>
      </w:pPr>
      <w:r w:rsidRPr="004D164D">
        <w:rPr>
          <w:rFonts w:ascii="Arial" w:hAnsi="Arial" w:cs="Arial"/>
        </w:rPr>
        <w:t>Discuss this course syllabus with your parent(s)</w:t>
      </w:r>
      <w:r w:rsidR="004D164D">
        <w:rPr>
          <w:rFonts w:ascii="Arial" w:hAnsi="Arial" w:cs="Arial"/>
        </w:rPr>
        <w:t>/</w:t>
      </w:r>
      <w:r w:rsidRPr="004D164D">
        <w:rPr>
          <w:rFonts w:ascii="Arial" w:hAnsi="Arial" w:cs="Arial"/>
        </w:rPr>
        <w:t xml:space="preserve">guardian(s).  Please have your parent/guardian </w:t>
      </w:r>
      <w:proofErr w:type="gramStart"/>
      <w:r w:rsidRPr="004D164D">
        <w:rPr>
          <w:rFonts w:ascii="Arial" w:hAnsi="Arial" w:cs="Arial"/>
        </w:rPr>
        <w:t>to sign</w:t>
      </w:r>
      <w:proofErr w:type="gramEnd"/>
      <w:r w:rsidRPr="004D164D">
        <w:rPr>
          <w:rFonts w:ascii="Arial" w:hAnsi="Arial" w:cs="Arial"/>
        </w:rPr>
        <w:t xml:space="preserve"> </w:t>
      </w:r>
      <w:r w:rsidR="006B1EA4" w:rsidRPr="004D164D">
        <w:rPr>
          <w:rFonts w:ascii="Arial" w:hAnsi="Arial" w:cs="Arial"/>
        </w:rPr>
        <w:t>below</w:t>
      </w:r>
      <w:r w:rsidRPr="004D164D">
        <w:rPr>
          <w:rFonts w:ascii="Arial" w:hAnsi="Arial" w:cs="Arial"/>
        </w:rPr>
        <w:t xml:space="preserve">.  </w:t>
      </w:r>
      <w:r w:rsidR="006B1EA4" w:rsidRPr="004D164D">
        <w:rPr>
          <w:rFonts w:ascii="Arial" w:hAnsi="Arial" w:cs="Arial"/>
          <w:b/>
        </w:rPr>
        <w:t xml:space="preserve">This will stay in your binder as a reminder of your agreement </w:t>
      </w:r>
      <w:proofErr w:type="gramStart"/>
      <w:r w:rsidR="006B1EA4" w:rsidRPr="004D164D">
        <w:rPr>
          <w:rFonts w:ascii="Arial" w:hAnsi="Arial" w:cs="Arial"/>
          <w:b/>
        </w:rPr>
        <w:t>of</w:t>
      </w:r>
      <w:proofErr w:type="gramEnd"/>
      <w:r w:rsidR="006B1EA4" w:rsidRPr="004D164D">
        <w:rPr>
          <w:rFonts w:ascii="Arial" w:hAnsi="Arial" w:cs="Arial"/>
          <w:b/>
        </w:rPr>
        <w:t xml:space="preserve"> the above requirements</w:t>
      </w:r>
      <w:r w:rsidR="006B1EA4" w:rsidRPr="004D164D">
        <w:rPr>
          <w:rFonts w:ascii="Arial" w:hAnsi="Arial" w:cs="Arial"/>
        </w:rPr>
        <w:t xml:space="preserve">. </w:t>
      </w:r>
      <w:r w:rsidRPr="004D164D">
        <w:rPr>
          <w:rFonts w:ascii="Arial" w:hAnsi="Arial" w:cs="Arial"/>
        </w:rPr>
        <w:t xml:space="preserve">I am looking forward to working with you this </w:t>
      </w:r>
      <w:r w:rsidR="00240FFF" w:rsidRPr="004D164D">
        <w:rPr>
          <w:rFonts w:ascii="Arial" w:hAnsi="Arial" w:cs="Arial"/>
        </w:rPr>
        <w:t>semester</w:t>
      </w:r>
      <w:r w:rsidR="00B55E75" w:rsidRPr="004D164D">
        <w:rPr>
          <w:rFonts w:ascii="Arial" w:hAnsi="Arial" w:cs="Arial"/>
        </w:rPr>
        <w:t>!</w:t>
      </w:r>
    </w:p>
    <w:p w14:paraId="7390815B" w14:textId="2EC9DA3F" w:rsidR="00A24419" w:rsidRDefault="004D164D" w:rsidP="005E374D">
      <w:pPr>
        <w:jc w:val="left"/>
        <w:rPr>
          <w:rFonts w:ascii="Arial" w:hAnsi="Arial" w:cs="Arial"/>
        </w:rPr>
      </w:pPr>
      <w:r>
        <w:rPr>
          <w:rFonts w:ascii="Arial" w:hAnsi="Arial" w:cs="Arial"/>
        </w:rPr>
        <w:t xml:space="preserve">By signing </w:t>
      </w:r>
      <w:r w:rsidR="005157A4">
        <w:rPr>
          <w:rFonts w:ascii="Arial" w:hAnsi="Arial" w:cs="Arial"/>
        </w:rPr>
        <w:t>below,</w:t>
      </w:r>
      <w:r>
        <w:rPr>
          <w:rFonts w:ascii="Arial" w:hAnsi="Arial" w:cs="Arial"/>
        </w:rPr>
        <w:t xml:space="preserve"> you agree that you </w:t>
      </w:r>
      <w:r w:rsidR="00A24419" w:rsidRPr="004D164D">
        <w:rPr>
          <w:rFonts w:ascii="Arial" w:hAnsi="Arial" w:cs="Arial"/>
        </w:rPr>
        <w:t>have read</w:t>
      </w:r>
      <w:r w:rsidR="005157A4">
        <w:rPr>
          <w:rFonts w:ascii="Arial" w:hAnsi="Arial" w:cs="Arial"/>
        </w:rPr>
        <w:t>,</w:t>
      </w:r>
      <w:r w:rsidR="00A24419" w:rsidRPr="004D164D">
        <w:rPr>
          <w:rFonts w:ascii="Arial" w:hAnsi="Arial" w:cs="Arial"/>
        </w:rPr>
        <w:t xml:space="preserve"> understand</w:t>
      </w:r>
      <w:r w:rsidR="005157A4">
        <w:rPr>
          <w:rFonts w:ascii="Arial" w:hAnsi="Arial" w:cs="Arial"/>
        </w:rPr>
        <w:t>, and will follow</w:t>
      </w:r>
      <w:r w:rsidR="00A24419" w:rsidRPr="004D164D">
        <w:rPr>
          <w:rFonts w:ascii="Arial" w:hAnsi="Arial" w:cs="Arial"/>
        </w:rPr>
        <w:t xml:space="preserve"> the </w:t>
      </w:r>
      <w:r w:rsidR="00240FFF" w:rsidRPr="004D164D">
        <w:rPr>
          <w:rFonts w:ascii="Arial" w:hAnsi="Arial" w:cs="Arial"/>
        </w:rPr>
        <w:t>H</w:t>
      </w:r>
      <w:r w:rsidR="00A24419" w:rsidRPr="004D164D">
        <w:rPr>
          <w:rFonts w:ascii="Arial" w:hAnsi="Arial" w:cs="Arial"/>
        </w:rPr>
        <w:t>BS course syllabus</w:t>
      </w:r>
      <w:r w:rsidR="005157A4">
        <w:rPr>
          <w:rFonts w:ascii="Arial" w:hAnsi="Arial" w:cs="Arial"/>
        </w:rPr>
        <w:t xml:space="preserve"> rules</w:t>
      </w:r>
      <w:r w:rsidR="00A24419" w:rsidRPr="004D164D">
        <w:rPr>
          <w:rFonts w:ascii="Arial" w:hAnsi="Arial" w:cs="Arial"/>
        </w:rPr>
        <w:t xml:space="preserve"> and expectations.</w:t>
      </w:r>
    </w:p>
    <w:p w14:paraId="22B5D3A3" w14:textId="77777777" w:rsidR="004D164D" w:rsidRPr="004D164D" w:rsidRDefault="004D164D" w:rsidP="005E374D">
      <w:pPr>
        <w:jc w:val="left"/>
        <w:rPr>
          <w:rFonts w:ascii="Arial" w:hAnsi="Arial" w:cs="Arial"/>
        </w:rPr>
      </w:pPr>
    </w:p>
    <w:p w14:paraId="1A809F41" w14:textId="3492BFC2" w:rsidR="00F3454D" w:rsidRDefault="00A24419" w:rsidP="001D1BDD">
      <w:pPr>
        <w:jc w:val="left"/>
        <w:rPr>
          <w:rFonts w:ascii="Arial" w:hAnsi="Arial" w:cs="Arial"/>
        </w:rPr>
      </w:pPr>
      <w:r w:rsidRPr="004D164D">
        <w:rPr>
          <w:rFonts w:ascii="Arial" w:hAnsi="Arial" w:cs="Arial"/>
        </w:rPr>
        <w:t>Student Signature: ________________________________________________ Date: _____________</w:t>
      </w:r>
    </w:p>
    <w:p w14:paraId="2A126C04" w14:textId="77777777" w:rsidR="004D164D" w:rsidRPr="004D164D" w:rsidRDefault="004D164D" w:rsidP="001D1BDD">
      <w:pPr>
        <w:jc w:val="left"/>
        <w:rPr>
          <w:rFonts w:ascii="Arial" w:hAnsi="Arial" w:cs="Arial"/>
        </w:rPr>
      </w:pPr>
    </w:p>
    <w:p w14:paraId="3EA5E183" w14:textId="0A42504B" w:rsidR="006F35A5" w:rsidRPr="004D164D" w:rsidRDefault="00A24419" w:rsidP="001D1BDD">
      <w:pPr>
        <w:jc w:val="left"/>
        <w:rPr>
          <w:rFonts w:ascii="Arial" w:hAnsi="Arial" w:cs="Arial"/>
          <w:bCs/>
        </w:rPr>
      </w:pPr>
      <w:r w:rsidRPr="004D164D">
        <w:rPr>
          <w:rFonts w:ascii="Arial" w:hAnsi="Arial" w:cs="Arial"/>
        </w:rPr>
        <w:t>Parent/Guardian Signature: _________________________________________ Date: ___</w:t>
      </w:r>
      <w:r w:rsidR="005E374D" w:rsidRPr="004D164D">
        <w:rPr>
          <w:rFonts w:ascii="Arial" w:hAnsi="Arial" w:cs="Arial"/>
        </w:rPr>
        <w:t>_________</w:t>
      </w:r>
      <w:r w:rsidRPr="004D164D">
        <w:rPr>
          <w:rFonts w:ascii="Arial" w:hAnsi="Arial" w:cs="Arial"/>
        </w:rPr>
        <w:t>_</w:t>
      </w:r>
    </w:p>
    <w:sectPr w:rsidR="006F35A5" w:rsidRPr="004D164D" w:rsidSect="004B2DA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69099" w14:textId="77777777" w:rsidR="006B1EA4" w:rsidRDefault="006B1EA4" w:rsidP="006B1EA4">
      <w:pPr>
        <w:spacing w:after="0"/>
      </w:pPr>
      <w:r>
        <w:separator/>
      </w:r>
    </w:p>
  </w:endnote>
  <w:endnote w:type="continuationSeparator" w:id="0">
    <w:p w14:paraId="3D3424F6" w14:textId="77777777" w:rsidR="006B1EA4" w:rsidRDefault="006B1EA4" w:rsidP="006B1E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179912"/>
      <w:docPartObj>
        <w:docPartGallery w:val="Page Numbers (Bottom of Page)"/>
        <w:docPartUnique/>
      </w:docPartObj>
    </w:sdtPr>
    <w:sdtEndPr>
      <w:rPr>
        <w:color w:val="808080" w:themeColor="background1" w:themeShade="80"/>
        <w:spacing w:val="60"/>
      </w:rPr>
    </w:sdtEndPr>
    <w:sdtContent>
      <w:p w14:paraId="42FE2284" w14:textId="646C6BC3" w:rsidR="006B1EA4" w:rsidRDefault="005658D1">
        <w:pPr>
          <w:pStyle w:val="Footer"/>
          <w:pBdr>
            <w:top w:val="single" w:sz="4" w:space="1" w:color="D9D9D9" w:themeColor="background1" w:themeShade="D9"/>
          </w:pBdr>
          <w:jc w:val="right"/>
        </w:pPr>
        <w:r>
          <w:fldChar w:fldCharType="begin"/>
        </w:r>
        <w:r w:rsidR="006B1EA4">
          <w:instrText xml:space="preserve"> PAGE   \* MERGEFORMAT </w:instrText>
        </w:r>
        <w:r>
          <w:fldChar w:fldCharType="separate"/>
        </w:r>
        <w:r w:rsidR="0085555E">
          <w:rPr>
            <w:noProof/>
          </w:rPr>
          <w:t>1</w:t>
        </w:r>
        <w:r>
          <w:rPr>
            <w:noProof/>
          </w:rPr>
          <w:fldChar w:fldCharType="end"/>
        </w:r>
        <w:r w:rsidR="006B1EA4">
          <w:t xml:space="preserve"> | </w:t>
        </w:r>
        <w:r w:rsidR="006B1EA4">
          <w:rPr>
            <w:color w:val="808080" w:themeColor="background1" w:themeShade="80"/>
            <w:spacing w:val="60"/>
          </w:rPr>
          <w:t>Page</w:t>
        </w:r>
      </w:p>
    </w:sdtContent>
  </w:sdt>
  <w:p w14:paraId="2A7EFE0B" w14:textId="77777777" w:rsidR="006B1EA4" w:rsidRDefault="006B1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D326D" w14:textId="77777777" w:rsidR="006B1EA4" w:rsidRDefault="006B1EA4" w:rsidP="006B1EA4">
      <w:pPr>
        <w:spacing w:after="0"/>
      </w:pPr>
      <w:r>
        <w:separator/>
      </w:r>
    </w:p>
  </w:footnote>
  <w:footnote w:type="continuationSeparator" w:id="0">
    <w:p w14:paraId="39CA46B3" w14:textId="77777777" w:rsidR="006B1EA4" w:rsidRDefault="006B1EA4" w:rsidP="006B1E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3904"/>
    <w:multiLevelType w:val="hybridMultilevel"/>
    <w:tmpl w:val="DEAE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76144"/>
    <w:multiLevelType w:val="hybridMultilevel"/>
    <w:tmpl w:val="1C8C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34382"/>
    <w:multiLevelType w:val="multilevel"/>
    <w:tmpl w:val="2B06D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62DC5"/>
    <w:multiLevelType w:val="hybridMultilevel"/>
    <w:tmpl w:val="0D6C3588"/>
    <w:lvl w:ilvl="0" w:tplc="D5140722">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5519A6"/>
    <w:multiLevelType w:val="hybridMultilevel"/>
    <w:tmpl w:val="74CE6B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7604B"/>
    <w:multiLevelType w:val="hybridMultilevel"/>
    <w:tmpl w:val="E166A6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E7374"/>
    <w:multiLevelType w:val="hybridMultilevel"/>
    <w:tmpl w:val="D4BCF10E"/>
    <w:lvl w:ilvl="0" w:tplc="04090003">
      <w:start w:val="1"/>
      <w:numFmt w:val="bullet"/>
      <w:lvlText w:val="o"/>
      <w:lvlJc w:val="left"/>
      <w:pPr>
        <w:ind w:left="504" w:hanging="144"/>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1B614F"/>
    <w:multiLevelType w:val="multilevel"/>
    <w:tmpl w:val="9F889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91C74"/>
    <w:multiLevelType w:val="hybridMultilevel"/>
    <w:tmpl w:val="8480CB0C"/>
    <w:lvl w:ilvl="0" w:tplc="04090001">
      <w:start w:val="1"/>
      <w:numFmt w:val="bullet"/>
      <w:lvlText w:val=""/>
      <w:lvlJc w:val="left"/>
      <w:pPr>
        <w:ind w:left="288" w:hanging="28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AF4EF9"/>
    <w:multiLevelType w:val="hybridMultilevel"/>
    <w:tmpl w:val="F6CA29FE"/>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0" w15:restartNumberingAfterBreak="0">
    <w:nsid w:val="66D7211B"/>
    <w:multiLevelType w:val="hybridMultilevel"/>
    <w:tmpl w:val="5C2EC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F1121"/>
    <w:multiLevelType w:val="hybridMultilevel"/>
    <w:tmpl w:val="4AD8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770038"/>
    <w:multiLevelType w:val="hybridMultilevel"/>
    <w:tmpl w:val="4A06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847390">
    <w:abstractNumId w:val="5"/>
  </w:num>
  <w:num w:numId="2" w16cid:durableId="64307923">
    <w:abstractNumId w:val="2"/>
  </w:num>
  <w:num w:numId="3" w16cid:durableId="2111310688">
    <w:abstractNumId w:val="7"/>
  </w:num>
  <w:num w:numId="4" w16cid:durableId="1884366265">
    <w:abstractNumId w:val="4"/>
  </w:num>
  <w:num w:numId="5" w16cid:durableId="1011565887">
    <w:abstractNumId w:val="9"/>
  </w:num>
  <w:num w:numId="6" w16cid:durableId="1170102054">
    <w:abstractNumId w:val="3"/>
  </w:num>
  <w:num w:numId="7" w16cid:durableId="1106996018">
    <w:abstractNumId w:val="6"/>
  </w:num>
  <w:num w:numId="8" w16cid:durableId="1246645360">
    <w:abstractNumId w:val="8"/>
  </w:num>
  <w:num w:numId="9" w16cid:durableId="1795904207">
    <w:abstractNumId w:val="10"/>
  </w:num>
  <w:num w:numId="10" w16cid:durableId="955066326">
    <w:abstractNumId w:val="12"/>
  </w:num>
  <w:num w:numId="11" w16cid:durableId="1344551376">
    <w:abstractNumId w:val="11"/>
  </w:num>
  <w:num w:numId="12" w16cid:durableId="1653291177">
    <w:abstractNumId w:val="0"/>
  </w:num>
  <w:num w:numId="13" w16cid:durableId="95683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009A"/>
    <w:rsid w:val="00014052"/>
    <w:rsid w:val="0003055F"/>
    <w:rsid w:val="000417F1"/>
    <w:rsid w:val="00042AA1"/>
    <w:rsid w:val="00057B8B"/>
    <w:rsid w:val="0006486A"/>
    <w:rsid w:val="00076F00"/>
    <w:rsid w:val="000B4138"/>
    <w:rsid w:val="001203F7"/>
    <w:rsid w:val="00130F58"/>
    <w:rsid w:val="0018089F"/>
    <w:rsid w:val="00187ADF"/>
    <w:rsid w:val="001C2613"/>
    <w:rsid w:val="001C67D7"/>
    <w:rsid w:val="001D02BC"/>
    <w:rsid w:val="001D1BDD"/>
    <w:rsid w:val="00210BCF"/>
    <w:rsid w:val="00212333"/>
    <w:rsid w:val="00226407"/>
    <w:rsid w:val="00240FFF"/>
    <w:rsid w:val="002502DA"/>
    <w:rsid w:val="00255C70"/>
    <w:rsid w:val="00272CC5"/>
    <w:rsid w:val="002A4303"/>
    <w:rsid w:val="002C5D00"/>
    <w:rsid w:val="002D11A1"/>
    <w:rsid w:val="002F26CA"/>
    <w:rsid w:val="002F2EC3"/>
    <w:rsid w:val="0032009A"/>
    <w:rsid w:val="00336168"/>
    <w:rsid w:val="00340C09"/>
    <w:rsid w:val="003735EB"/>
    <w:rsid w:val="003921A2"/>
    <w:rsid w:val="00395A56"/>
    <w:rsid w:val="003A2A81"/>
    <w:rsid w:val="003B0039"/>
    <w:rsid w:val="003D3229"/>
    <w:rsid w:val="003F4D43"/>
    <w:rsid w:val="0041252F"/>
    <w:rsid w:val="00455913"/>
    <w:rsid w:val="00460381"/>
    <w:rsid w:val="00494CE4"/>
    <w:rsid w:val="004B2DAA"/>
    <w:rsid w:val="004D164D"/>
    <w:rsid w:val="004E7F67"/>
    <w:rsid w:val="005157A4"/>
    <w:rsid w:val="005658D1"/>
    <w:rsid w:val="0058028F"/>
    <w:rsid w:val="005847E8"/>
    <w:rsid w:val="005A686C"/>
    <w:rsid w:val="005D0822"/>
    <w:rsid w:val="005D77C8"/>
    <w:rsid w:val="005E374D"/>
    <w:rsid w:val="00613EE6"/>
    <w:rsid w:val="006751D6"/>
    <w:rsid w:val="006A3986"/>
    <w:rsid w:val="006A7F0C"/>
    <w:rsid w:val="006B1EA4"/>
    <w:rsid w:val="006E1D3D"/>
    <w:rsid w:val="006E488D"/>
    <w:rsid w:val="006F35A5"/>
    <w:rsid w:val="00706DF0"/>
    <w:rsid w:val="00722311"/>
    <w:rsid w:val="00757D32"/>
    <w:rsid w:val="00762FD5"/>
    <w:rsid w:val="00764A47"/>
    <w:rsid w:val="00767DB2"/>
    <w:rsid w:val="00785EE5"/>
    <w:rsid w:val="007A5370"/>
    <w:rsid w:val="007B6D1A"/>
    <w:rsid w:val="00817B8B"/>
    <w:rsid w:val="00841AA4"/>
    <w:rsid w:val="0085555E"/>
    <w:rsid w:val="00896779"/>
    <w:rsid w:val="008A7B45"/>
    <w:rsid w:val="008C6A31"/>
    <w:rsid w:val="008D2530"/>
    <w:rsid w:val="00911659"/>
    <w:rsid w:val="00932F6A"/>
    <w:rsid w:val="0099088C"/>
    <w:rsid w:val="00995620"/>
    <w:rsid w:val="009C0473"/>
    <w:rsid w:val="009E601A"/>
    <w:rsid w:val="009F6F3F"/>
    <w:rsid w:val="00A24419"/>
    <w:rsid w:val="00A257C3"/>
    <w:rsid w:val="00A40F08"/>
    <w:rsid w:val="00A57203"/>
    <w:rsid w:val="00A731C0"/>
    <w:rsid w:val="00A86485"/>
    <w:rsid w:val="00A923BD"/>
    <w:rsid w:val="00A95AFA"/>
    <w:rsid w:val="00A97432"/>
    <w:rsid w:val="00AA651F"/>
    <w:rsid w:val="00AD2842"/>
    <w:rsid w:val="00AE4AF6"/>
    <w:rsid w:val="00AF43E3"/>
    <w:rsid w:val="00B23E2C"/>
    <w:rsid w:val="00B3607C"/>
    <w:rsid w:val="00B45DC6"/>
    <w:rsid w:val="00B46C9F"/>
    <w:rsid w:val="00B55E75"/>
    <w:rsid w:val="00BE421D"/>
    <w:rsid w:val="00C42BFF"/>
    <w:rsid w:val="00C54261"/>
    <w:rsid w:val="00C72FCB"/>
    <w:rsid w:val="00C734CD"/>
    <w:rsid w:val="00C753E9"/>
    <w:rsid w:val="00CF0FB4"/>
    <w:rsid w:val="00D5237B"/>
    <w:rsid w:val="00D636FA"/>
    <w:rsid w:val="00D81FC7"/>
    <w:rsid w:val="00DC1696"/>
    <w:rsid w:val="00DC5533"/>
    <w:rsid w:val="00DD339D"/>
    <w:rsid w:val="00E53950"/>
    <w:rsid w:val="00E6512A"/>
    <w:rsid w:val="00EB1BF3"/>
    <w:rsid w:val="00ED49F6"/>
    <w:rsid w:val="00EE56D7"/>
    <w:rsid w:val="00F3454D"/>
    <w:rsid w:val="00F4435F"/>
    <w:rsid w:val="00F55259"/>
    <w:rsid w:val="00F74586"/>
    <w:rsid w:val="00FD5E94"/>
    <w:rsid w:val="00FF7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C980"/>
  <w15:docId w15:val="{A75B5D05-D477-4DDF-BB36-97DE6EBD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B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09A"/>
    <w:rPr>
      <w:color w:val="0000FF" w:themeColor="hyperlink"/>
      <w:u w:val="single"/>
    </w:rPr>
  </w:style>
  <w:style w:type="paragraph" w:styleId="NormalWeb">
    <w:name w:val="Normal (Web)"/>
    <w:basedOn w:val="Normal"/>
    <w:uiPriority w:val="99"/>
    <w:semiHidden/>
    <w:unhideWhenUsed/>
    <w:rsid w:val="00455913"/>
    <w:pPr>
      <w:spacing w:before="100" w:beforeAutospacing="1" w:after="100" w:afterAutospacing="1" w:line="255" w:lineRule="atLeast"/>
      <w:jc w:val="left"/>
    </w:pPr>
    <w:rPr>
      <w:rFonts w:ascii="Arial" w:eastAsia="Times New Roman" w:hAnsi="Arial" w:cs="Arial"/>
      <w:color w:val="333333"/>
      <w:sz w:val="18"/>
      <w:szCs w:val="18"/>
    </w:rPr>
  </w:style>
  <w:style w:type="paragraph" w:styleId="BalloonText">
    <w:name w:val="Balloon Text"/>
    <w:basedOn w:val="Normal"/>
    <w:link w:val="BalloonTextChar"/>
    <w:uiPriority w:val="99"/>
    <w:semiHidden/>
    <w:unhideWhenUsed/>
    <w:rsid w:val="004B2D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DAA"/>
    <w:rPr>
      <w:rFonts w:ascii="Tahoma" w:hAnsi="Tahoma" w:cs="Tahoma"/>
      <w:sz w:val="16"/>
      <w:szCs w:val="16"/>
    </w:rPr>
  </w:style>
  <w:style w:type="paragraph" w:styleId="ListParagraph">
    <w:name w:val="List Paragraph"/>
    <w:basedOn w:val="Normal"/>
    <w:uiPriority w:val="34"/>
    <w:qFormat/>
    <w:rsid w:val="00340C09"/>
    <w:pPr>
      <w:ind w:left="720"/>
      <w:contextualSpacing/>
    </w:pPr>
  </w:style>
  <w:style w:type="character" w:styleId="Strong">
    <w:name w:val="Strong"/>
    <w:basedOn w:val="DefaultParagraphFont"/>
    <w:qFormat/>
    <w:rsid w:val="00FF7DB1"/>
    <w:rPr>
      <w:b/>
      <w:bCs/>
    </w:rPr>
  </w:style>
  <w:style w:type="paragraph" w:styleId="Header">
    <w:name w:val="header"/>
    <w:basedOn w:val="Normal"/>
    <w:link w:val="HeaderChar"/>
    <w:uiPriority w:val="99"/>
    <w:unhideWhenUsed/>
    <w:rsid w:val="006B1EA4"/>
    <w:pPr>
      <w:tabs>
        <w:tab w:val="center" w:pos="4680"/>
        <w:tab w:val="right" w:pos="9360"/>
      </w:tabs>
      <w:spacing w:after="0"/>
    </w:pPr>
  </w:style>
  <w:style w:type="character" w:customStyle="1" w:styleId="HeaderChar">
    <w:name w:val="Header Char"/>
    <w:basedOn w:val="DefaultParagraphFont"/>
    <w:link w:val="Header"/>
    <w:uiPriority w:val="99"/>
    <w:rsid w:val="006B1EA4"/>
  </w:style>
  <w:style w:type="paragraph" w:styleId="Footer">
    <w:name w:val="footer"/>
    <w:basedOn w:val="Normal"/>
    <w:link w:val="FooterChar"/>
    <w:uiPriority w:val="99"/>
    <w:unhideWhenUsed/>
    <w:rsid w:val="006B1EA4"/>
    <w:pPr>
      <w:tabs>
        <w:tab w:val="center" w:pos="4680"/>
        <w:tab w:val="right" w:pos="9360"/>
      </w:tabs>
      <w:spacing w:after="0"/>
    </w:pPr>
  </w:style>
  <w:style w:type="character" w:customStyle="1" w:styleId="FooterChar">
    <w:name w:val="Footer Char"/>
    <w:basedOn w:val="DefaultParagraphFont"/>
    <w:link w:val="Footer"/>
    <w:uiPriority w:val="99"/>
    <w:rsid w:val="006B1EA4"/>
  </w:style>
  <w:style w:type="paragraph" w:styleId="NoSpacing">
    <w:name w:val="No Spacing"/>
    <w:uiPriority w:val="1"/>
    <w:qFormat/>
    <w:rsid w:val="00F3454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840">
      <w:bodyDiv w:val="1"/>
      <w:marLeft w:val="0"/>
      <w:marRight w:val="0"/>
      <w:marTop w:val="0"/>
      <w:marBottom w:val="0"/>
      <w:divBdr>
        <w:top w:val="none" w:sz="0" w:space="0" w:color="auto"/>
        <w:left w:val="none" w:sz="0" w:space="0" w:color="auto"/>
        <w:bottom w:val="none" w:sz="0" w:space="0" w:color="auto"/>
        <w:right w:val="none" w:sz="0" w:space="0" w:color="auto"/>
      </w:divBdr>
    </w:div>
    <w:div w:id="199242614">
      <w:bodyDiv w:val="1"/>
      <w:marLeft w:val="0"/>
      <w:marRight w:val="0"/>
      <w:marTop w:val="0"/>
      <w:marBottom w:val="0"/>
      <w:divBdr>
        <w:top w:val="none" w:sz="0" w:space="0" w:color="auto"/>
        <w:left w:val="none" w:sz="0" w:space="0" w:color="auto"/>
        <w:bottom w:val="none" w:sz="0" w:space="0" w:color="auto"/>
        <w:right w:val="none" w:sz="0" w:space="0" w:color="auto"/>
      </w:divBdr>
    </w:div>
    <w:div w:id="205066015">
      <w:bodyDiv w:val="1"/>
      <w:marLeft w:val="0"/>
      <w:marRight w:val="0"/>
      <w:marTop w:val="0"/>
      <w:marBottom w:val="0"/>
      <w:divBdr>
        <w:top w:val="none" w:sz="0" w:space="0" w:color="auto"/>
        <w:left w:val="none" w:sz="0" w:space="0" w:color="auto"/>
        <w:bottom w:val="none" w:sz="0" w:space="0" w:color="auto"/>
        <w:right w:val="none" w:sz="0" w:space="0" w:color="auto"/>
      </w:divBdr>
    </w:div>
    <w:div w:id="214003816">
      <w:bodyDiv w:val="1"/>
      <w:marLeft w:val="0"/>
      <w:marRight w:val="0"/>
      <w:marTop w:val="0"/>
      <w:marBottom w:val="0"/>
      <w:divBdr>
        <w:top w:val="none" w:sz="0" w:space="0" w:color="auto"/>
        <w:left w:val="none" w:sz="0" w:space="0" w:color="auto"/>
        <w:bottom w:val="none" w:sz="0" w:space="0" w:color="auto"/>
        <w:right w:val="none" w:sz="0" w:space="0" w:color="auto"/>
      </w:divBdr>
    </w:div>
    <w:div w:id="366225851">
      <w:bodyDiv w:val="1"/>
      <w:marLeft w:val="0"/>
      <w:marRight w:val="0"/>
      <w:marTop w:val="0"/>
      <w:marBottom w:val="0"/>
      <w:divBdr>
        <w:top w:val="none" w:sz="0" w:space="0" w:color="auto"/>
        <w:left w:val="none" w:sz="0" w:space="0" w:color="auto"/>
        <w:bottom w:val="none" w:sz="0" w:space="0" w:color="auto"/>
        <w:right w:val="none" w:sz="0" w:space="0" w:color="auto"/>
      </w:divBdr>
    </w:div>
    <w:div w:id="720907825">
      <w:bodyDiv w:val="1"/>
      <w:marLeft w:val="0"/>
      <w:marRight w:val="0"/>
      <w:marTop w:val="0"/>
      <w:marBottom w:val="0"/>
      <w:divBdr>
        <w:top w:val="none" w:sz="0" w:space="0" w:color="auto"/>
        <w:left w:val="none" w:sz="0" w:space="0" w:color="auto"/>
        <w:bottom w:val="none" w:sz="0" w:space="0" w:color="auto"/>
        <w:right w:val="none" w:sz="0" w:space="0" w:color="auto"/>
      </w:divBdr>
    </w:div>
    <w:div w:id="964196060">
      <w:bodyDiv w:val="1"/>
      <w:marLeft w:val="0"/>
      <w:marRight w:val="0"/>
      <w:marTop w:val="0"/>
      <w:marBottom w:val="0"/>
      <w:divBdr>
        <w:top w:val="none" w:sz="0" w:space="0" w:color="auto"/>
        <w:left w:val="none" w:sz="0" w:space="0" w:color="auto"/>
        <w:bottom w:val="none" w:sz="0" w:space="0" w:color="auto"/>
        <w:right w:val="none" w:sz="0" w:space="0" w:color="auto"/>
      </w:divBdr>
      <w:divsChild>
        <w:div w:id="688987950">
          <w:marLeft w:val="0"/>
          <w:marRight w:val="0"/>
          <w:marTop w:val="0"/>
          <w:marBottom w:val="0"/>
          <w:divBdr>
            <w:top w:val="none" w:sz="0" w:space="0" w:color="auto"/>
            <w:left w:val="none" w:sz="0" w:space="0" w:color="auto"/>
            <w:bottom w:val="none" w:sz="0" w:space="0" w:color="auto"/>
            <w:right w:val="none" w:sz="0" w:space="0" w:color="auto"/>
          </w:divBdr>
          <w:divsChild>
            <w:div w:id="209848141">
              <w:marLeft w:val="0"/>
              <w:marRight w:val="0"/>
              <w:marTop w:val="0"/>
              <w:marBottom w:val="0"/>
              <w:divBdr>
                <w:top w:val="none" w:sz="0" w:space="0" w:color="auto"/>
                <w:left w:val="none" w:sz="0" w:space="0" w:color="auto"/>
                <w:bottom w:val="none" w:sz="0" w:space="0" w:color="auto"/>
                <w:right w:val="none" w:sz="0" w:space="0" w:color="auto"/>
              </w:divBdr>
              <w:divsChild>
                <w:div w:id="201602886">
                  <w:marLeft w:val="0"/>
                  <w:marRight w:val="0"/>
                  <w:marTop w:val="0"/>
                  <w:marBottom w:val="0"/>
                  <w:divBdr>
                    <w:top w:val="none" w:sz="0" w:space="0" w:color="auto"/>
                    <w:left w:val="none" w:sz="0" w:space="0" w:color="auto"/>
                    <w:bottom w:val="none" w:sz="0" w:space="0" w:color="auto"/>
                    <w:right w:val="none" w:sz="0" w:space="0" w:color="auto"/>
                  </w:divBdr>
                  <w:divsChild>
                    <w:div w:id="2020541727">
                      <w:marLeft w:val="0"/>
                      <w:marRight w:val="0"/>
                      <w:marTop w:val="0"/>
                      <w:marBottom w:val="0"/>
                      <w:divBdr>
                        <w:top w:val="none" w:sz="0" w:space="0" w:color="auto"/>
                        <w:left w:val="none" w:sz="0" w:space="0" w:color="auto"/>
                        <w:bottom w:val="none" w:sz="0" w:space="0" w:color="auto"/>
                        <w:right w:val="none" w:sz="0" w:space="0" w:color="auto"/>
                      </w:divBdr>
                      <w:divsChild>
                        <w:div w:id="721829048">
                          <w:marLeft w:val="0"/>
                          <w:marRight w:val="0"/>
                          <w:marTop w:val="0"/>
                          <w:marBottom w:val="0"/>
                          <w:divBdr>
                            <w:top w:val="none" w:sz="0" w:space="0" w:color="auto"/>
                            <w:left w:val="none" w:sz="0" w:space="0" w:color="auto"/>
                            <w:bottom w:val="none" w:sz="0" w:space="0" w:color="auto"/>
                            <w:right w:val="none" w:sz="0" w:space="0" w:color="auto"/>
                          </w:divBdr>
                          <w:divsChild>
                            <w:div w:id="8488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931919">
      <w:bodyDiv w:val="1"/>
      <w:marLeft w:val="0"/>
      <w:marRight w:val="0"/>
      <w:marTop w:val="0"/>
      <w:marBottom w:val="0"/>
      <w:divBdr>
        <w:top w:val="none" w:sz="0" w:space="0" w:color="auto"/>
        <w:left w:val="none" w:sz="0" w:space="0" w:color="auto"/>
        <w:bottom w:val="none" w:sz="0" w:space="0" w:color="auto"/>
        <w:right w:val="none" w:sz="0" w:space="0" w:color="auto"/>
      </w:divBdr>
    </w:div>
    <w:div w:id="1527133622">
      <w:bodyDiv w:val="1"/>
      <w:marLeft w:val="0"/>
      <w:marRight w:val="0"/>
      <w:marTop w:val="0"/>
      <w:marBottom w:val="0"/>
      <w:divBdr>
        <w:top w:val="none" w:sz="0" w:space="0" w:color="auto"/>
        <w:left w:val="none" w:sz="0" w:space="0" w:color="auto"/>
        <w:bottom w:val="none" w:sz="0" w:space="0" w:color="auto"/>
        <w:right w:val="none" w:sz="0" w:space="0" w:color="auto"/>
      </w:divBdr>
    </w:div>
    <w:div w:id="1931889233">
      <w:bodyDiv w:val="1"/>
      <w:marLeft w:val="0"/>
      <w:marRight w:val="0"/>
      <w:marTop w:val="0"/>
      <w:marBottom w:val="0"/>
      <w:divBdr>
        <w:top w:val="none" w:sz="0" w:space="0" w:color="auto"/>
        <w:left w:val="none" w:sz="0" w:space="0" w:color="auto"/>
        <w:bottom w:val="none" w:sz="0" w:space="0" w:color="auto"/>
        <w:right w:val="none" w:sz="0" w:space="0" w:color="auto"/>
      </w:divBdr>
    </w:div>
    <w:div w:id="208406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bp.blogspot.com/_IwrVxMXC70o/TGQDzOXeGzI/AAAAAAAAA2U/6TAzEaf3ywQ/s1600/PLTW.jpg"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rosa@crhsd.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C486A-70BF-42CC-9B30-A741BC4E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Richmond Community Schools</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vandiver</dc:creator>
  <cp:lastModifiedBy>LaRosa, Samantha</cp:lastModifiedBy>
  <cp:revision>13</cp:revision>
  <cp:lastPrinted>2023-08-15T14:18:00Z</cp:lastPrinted>
  <dcterms:created xsi:type="dcterms:W3CDTF">2017-09-01T18:34:00Z</dcterms:created>
  <dcterms:modified xsi:type="dcterms:W3CDTF">2023-08-15T14:21:00Z</dcterms:modified>
</cp:coreProperties>
</file>